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84E72" w14:textId="6988125F" w:rsidR="00205335" w:rsidRDefault="00721422" w:rsidP="00205335">
      <w:pPr>
        <w:spacing w:after="120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</w:pPr>
      <w:bookmarkStart w:id="0" w:name="_GoBack"/>
      <w:bookmarkEnd w:id="0"/>
      <w:r w:rsidRPr="00F316C7">
        <w:rPr>
          <w:rFonts w:ascii="Times New Roman" w:eastAsia="Times New Roman" w:hAnsi="Times New Roman" w:cs="Times New Roman"/>
          <w:bCs/>
          <w:noProof/>
          <w:sz w:val="24"/>
          <w:szCs w:val="24"/>
          <w:lang w:val="ru-RU"/>
        </w:rPr>
        <w:drawing>
          <wp:anchor distT="0" distB="0" distL="114300" distR="114300" simplePos="0" relativeHeight="251661312" behindDoc="0" locked="0" layoutInCell="1" allowOverlap="1" wp14:anchorId="14AFA8BE" wp14:editId="2E4102DA">
            <wp:simplePos x="0" y="0"/>
            <wp:positionH relativeFrom="column">
              <wp:posOffset>3962400</wp:posOffset>
            </wp:positionH>
            <wp:positionV relativeFrom="paragraph">
              <wp:posOffset>-307340</wp:posOffset>
            </wp:positionV>
            <wp:extent cx="2238375" cy="6305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59264" behindDoc="0" locked="0" layoutInCell="1" hidden="0" allowOverlap="1" wp14:anchorId="1CAAC317" wp14:editId="379996C8">
            <wp:simplePos x="0" y="0"/>
            <wp:positionH relativeFrom="column">
              <wp:posOffset>2447925</wp:posOffset>
            </wp:positionH>
            <wp:positionV relativeFrom="paragraph">
              <wp:posOffset>-260985</wp:posOffset>
            </wp:positionV>
            <wp:extent cx="1457325" cy="581025"/>
            <wp:effectExtent l="0" t="0" r="9525" b="9525"/>
            <wp:wrapNone/>
            <wp:docPr id="4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8487" t="22413" r="6919" b="2442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610">
        <w:rPr>
          <w:rFonts w:ascii="Times New Roman" w:eastAsia="Times New Roman" w:hAnsi="Times New Roman" w:cs="Times New Roman"/>
          <w:bCs/>
          <w:noProof/>
          <w:sz w:val="24"/>
          <w:szCs w:val="24"/>
          <w:lang w:val="ru-RU"/>
        </w:rPr>
        <w:t xml:space="preserve">   </w:t>
      </w:r>
      <w:r w:rsidR="00DE5610">
        <w:rPr>
          <w:rFonts w:ascii="Times New Roman" w:eastAsia="Times New Roman" w:hAnsi="Times New Roman" w:cs="Times New Roman"/>
          <w:bCs/>
          <w:noProof/>
          <w:sz w:val="24"/>
          <w:szCs w:val="24"/>
          <w:lang w:val="ru-RU"/>
        </w:rPr>
        <w:tab/>
      </w:r>
      <w:r w:rsidR="00DE5610">
        <w:rPr>
          <w:rFonts w:ascii="Times New Roman" w:eastAsia="Times New Roman" w:hAnsi="Times New Roman" w:cs="Times New Roman"/>
          <w:bCs/>
          <w:noProof/>
          <w:sz w:val="24"/>
          <w:szCs w:val="24"/>
          <w:lang w:val="ru-RU"/>
        </w:rPr>
        <w:tab/>
      </w:r>
      <w:r w:rsidR="00DE5610">
        <w:rPr>
          <w:rFonts w:ascii="Times New Roman" w:eastAsia="Times New Roman" w:hAnsi="Times New Roman" w:cs="Times New Roman"/>
          <w:bCs/>
          <w:noProof/>
          <w:sz w:val="24"/>
          <w:szCs w:val="24"/>
          <w:lang w:val="ru-RU"/>
        </w:rPr>
        <w:tab/>
      </w:r>
      <w:r w:rsidR="00DE5610">
        <w:rPr>
          <w:rFonts w:ascii="Times New Roman" w:eastAsia="Times New Roman" w:hAnsi="Times New Roman" w:cs="Times New Roman"/>
          <w:bCs/>
          <w:noProof/>
          <w:sz w:val="24"/>
          <w:szCs w:val="24"/>
          <w:lang w:val="ru-RU"/>
        </w:rPr>
        <w:tab/>
      </w:r>
      <w:r w:rsidR="00DE5610">
        <w:rPr>
          <w:rFonts w:ascii="Times New Roman" w:eastAsia="Times New Roman" w:hAnsi="Times New Roman" w:cs="Times New Roman"/>
          <w:bCs/>
          <w:noProof/>
          <w:sz w:val="24"/>
          <w:szCs w:val="24"/>
          <w:lang w:val="ru-RU"/>
        </w:rPr>
        <w:tab/>
      </w:r>
      <w:r w:rsidR="00DE5610">
        <w:rPr>
          <w:rFonts w:ascii="Times New Roman" w:eastAsia="Times New Roman" w:hAnsi="Times New Roman" w:cs="Times New Roman"/>
          <w:bCs/>
          <w:noProof/>
          <w:sz w:val="24"/>
          <w:szCs w:val="24"/>
          <w:lang w:val="ru-RU"/>
        </w:rPr>
        <w:tab/>
      </w:r>
      <w:r w:rsidR="00DE5610">
        <w:rPr>
          <w:rFonts w:ascii="Times New Roman" w:eastAsia="Times New Roman" w:hAnsi="Times New Roman" w:cs="Times New Roman"/>
          <w:bCs/>
          <w:noProof/>
          <w:sz w:val="24"/>
          <w:szCs w:val="24"/>
          <w:lang w:val="ru-RU"/>
        </w:rPr>
        <w:tab/>
      </w:r>
      <w:r w:rsidR="00DE5610">
        <w:rPr>
          <w:rFonts w:ascii="Times New Roman" w:eastAsia="Times New Roman" w:hAnsi="Times New Roman" w:cs="Times New Roman"/>
          <w:bCs/>
          <w:noProof/>
          <w:sz w:val="24"/>
          <w:szCs w:val="24"/>
          <w:lang w:val="ru-RU"/>
        </w:rPr>
        <w:tab/>
      </w:r>
    </w:p>
    <w:p w14:paraId="77F427F3" w14:textId="1A87C0B3" w:rsidR="003C5072" w:rsidRPr="00085D6D" w:rsidRDefault="003C5072" w:rsidP="0020533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</w:pPr>
      <w:r w:rsidRPr="00085D6D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>ПРЕСС-РЕЛИЗ</w:t>
      </w:r>
    </w:p>
    <w:p w14:paraId="6FC73645" w14:textId="6AE7A2C6" w:rsidR="003C5072" w:rsidRDefault="00721422" w:rsidP="0020533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12 </w:t>
      </w:r>
      <w:r w:rsidR="00334D90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ноября </w:t>
      </w:r>
      <w:r w:rsidR="003C5072" w:rsidRPr="00085D6D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>2019</w:t>
      </w:r>
    </w:p>
    <w:p w14:paraId="4AF48A43" w14:textId="74B994B9" w:rsidR="00334D90" w:rsidRPr="00721422" w:rsidRDefault="00721422" w:rsidP="00721422">
      <w:pPr>
        <w:pStyle w:val="a8"/>
        <w:shd w:val="clear" w:color="auto" w:fill="FFFFFF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Более</w:t>
      </w:r>
      <w:r w:rsidR="00334D90" w:rsidRPr="00334D90">
        <w:rPr>
          <w:b/>
          <w:bCs/>
          <w:color w:val="333333"/>
          <w:sz w:val="28"/>
          <w:szCs w:val="28"/>
          <w:shd w:val="clear" w:color="auto" w:fill="FFFFFF"/>
        </w:rPr>
        <w:t xml:space="preserve"> 8</w:t>
      </w:r>
      <w:r w:rsidR="00661D71">
        <w:rPr>
          <w:b/>
          <w:bCs/>
          <w:color w:val="333333"/>
          <w:sz w:val="28"/>
          <w:szCs w:val="28"/>
          <w:shd w:val="clear" w:color="auto" w:fill="FFFFFF"/>
        </w:rPr>
        <w:t>0</w:t>
      </w:r>
      <w:r w:rsidR="00334D90" w:rsidRPr="00334D90">
        <w:rPr>
          <w:b/>
          <w:bCs/>
          <w:color w:val="333333"/>
          <w:sz w:val="28"/>
          <w:szCs w:val="28"/>
          <w:shd w:val="clear" w:color="auto" w:fill="FFFFFF"/>
        </w:rPr>
        <w:t> 000 заявок</w:t>
      </w:r>
      <w:r w:rsidR="00334D90">
        <w:rPr>
          <w:b/>
          <w:bCs/>
          <w:color w:val="333333"/>
          <w:sz w:val="28"/>
          <w:szCs w:val="28"/>
          <w:shd w:val="clear" w:color="auto" w:fill="FFFFFF"/>
        </w:rPr>
        <w:t xml:space="preserve"> подан</w:t>
      </w:r>
      <w:r w:rsidR="00F636C5">
        <w:rPr>
          <w:b/>
          <w:bCs/>
          <w:color w:val="333333"/>
          <w:sz w:val="28"/>
          <w:szCs w:val="28"/>
          <w:shd w:val="clear" w:color="auto" w:fill="FFFFFF"/>
        </w:rPr>
        <w:t>о</w:t>
      </w:r>
      <w:r w:rsidR="00334D90">
        <w:rPr>
          <w:b/>
          <w:bCs/>
          <w:color w:val="333333"/>
          <w:sz w:val="28"/>
          <w:szCs w:val="28"/>
          <w:shd w:val="clear" w:color="auto" w:fill="FFFFFF"/>
        </w:rPr>
        <w:t xml:space="preserve"> н</w:t>
      </w:r>
      <w:r w:rsidR="00334D90" w:rsidRPr="00334D90">
        <w:rPr>
          <w:b/>
          <w:bCs/>
          <w:color w:val="333333"/>
          <w:sz w:val="28"/>
          <w:szCs w:val="28"/>
          <w:shd w:val="clear" w:color="auto" w:fill="FFFFFF"/>
        </w:rPr>
        <w:t xml:space="preserve">а </w:t>
      </w:r>
      <w:r>
        <w:rPr>
          <w:b/>
          <w:bCs/>
          <w:color w:val="333333"/>
          <w:sz w:val="28"/>
          <w:szCs w:val="28"/>
          <w:shd w:val="clear" w:color="auto" w:fill="FFFFFF"/>
        </w:rPr>
        <w:t>о</w:t>
      </w:r>
      <w:r w:rsidR="00334D90" w:rsidRPr="00334D90">
        <w:rPr>
          <w:b/>
          <w:bCs/>
          <w:color w:val="333333"/>
          <w:sz w:val="28"/>
          <w:szCs w:val="28"/>
          <w:shd w:val="clear" w:color="auto" w:fill="FFFFFF"/>
        </w:rPr>
        <w:t>лимпиаду Кружкового движения НТИ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 для школьников</w:t>
      </w:r>
    </w:p>
    <w:p w14:paraId="69FA60FA" w14:textId="4C217119" w:rsidR="00721422" w:rsidRPr="003855E4" w:rsidRDefault="003855E4" w:rsidP="00721422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/>
          <w:bCs/>
          <w:color w:val="333333"/>
        </w:rPr>
      </w:pPr>
      <w:r>
        <w:rPr>
          <w:b/>
        </w:rPr>
        <w:t>Почти</w:t>
      </w:r>
      <w:r w:rsidR="00721422">
        <w:rPr>
          <w:b/>
        </w:rPr>
        <w:t xml:space="preserve"> 2</w:t>
      </w:r>
      <w:r>
        <w:rPr>
          <w:b/>
        </w:rPr>
        <w:t>3</w:t>
      </w:r>
      <w:r w:rsidR="00721422">
        <w:rPr>
          <w:b/>
        </w:rPr>
        <w:t> тысяч</w:t>
      </w:r>
      <w:r>
        <w:rPr>
          <w:b/>
        </w:rPr>
        <w:t>и</w:t>
      </w:r>
      <w:r w:rsidR="00721422">
        <w:rPr>
          <w:b/>
        </w:rPr>
        <w:t xml:space="preserve"> школьников</w:t>
      </w:r>
      <w:r>
        <w:rPr>
          <w:b/>
        </w:rPr>
        <w:t xml:space="preserve"> 5-7 классов подали заявки на участие в </w:t>
      </w:r>
      <w:r w:rsidRPr="00334D90">
        <w:rPr>
          <w:b/>
          <w:bCs/>
          <w:color w:val="333333"/>
        </w:rPr>
        <w:t>Олимпиад</w:t>
      </w:r>
      <w:r>
        <w:rPr>
          <w:b/>
          <w:bCs/>
          <w:color w:val="333333"/>
        </w:rPr>
        <w:t>е</w:t>
      </w:r>
      <w:r w:rsidRPr="00334D90">
        <w:rPr>
          <w:b/>
          <w:bCs/>
          <w:color w:val="333333"/>
        </w:rPr>
        <w:t xml:space="preserve"> </w:t>
      </w:r>
      <w:r w:rsidRPr="003855E4">
        <w:rPr>
          <w:b/>
          <w:bCs/>
          <w:color w:val="333333"/>
        </w:rPr>
        <w:t>Кружкового движения НТИ.</w:t>
      </w:r>
      <w:r w:rsidRPr="003855E4">
        <w:rPr>
          <w:b/>
          <w:bCs/>
          <w:color w:val="333333"/>
          <w:lang w:val="en-US"/>
        </w:rPr>
        <w:t>Junior</w:t>
      </w:r>
      <w:r w:rsidRPr="003855E4">
        <w:rPr>
          <w:b/>
          <w:bCs/>
          <w:color w:val="333333"/>
        </w:rPr>
        <w:t xml:space="preserve"> – новом проекте </w:t>
      </w:r>
      <w:r w:rsidRPr="003855E4">
        <w:rPr>
          <w:b/>
          <w:bCs/>
        </w:rPr>
        <w:t xml:space="preserve">президентской платформы </w:t>
      </w:r>
      <w:hyperlink r:id="rId9" w:history="1">
        <w:r w:rsidRPr="003855E4">
          <w:rPr>
            <w:rStyle w:val="a5"/>
            <w:b/>
            <w:bCs/>
          </w:rPr>
          <w:t>«Россия – страна возможностей»</w:t>
        </w:r>
      </w:hyperlink>
      <w:r w:rsidRPr="003855E4">
        <w:rPr>
          <w:rStyle w:val="a5"/>
          <w:b/>
          <w:bCs/>
        </w:rPr>
        <w:t>.</w:t>
      </w:r>
      <w:r w:rsidRPr="003855E4">
        <w:rPr>
          <w:b/>
          <w:bCs/>
          <w:color w:val="333333"/>
        </w:rPr>
        <w:t xml:space="preserve"> Всего на весь школьный трек олимпиады Кружкового движения НТИ в этом году зарегистрировались 80 995 учеников 5-11 классов из всех регионов России.</w:t>
      </w:r>
    </w:p>
    <w:p w14:paraId="4BB7459E" w14:textId="7877553C" w:rsidR="00721422" w:rsidRDefault="00AA1249" w:rsidP="00721422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/>
          <w:bCs/>
          <w:color w:val="333333"/>
        </w:rPr>
      </w:pPr>
      <w:r>
        <w:rPr>
          <w:bCs/>
          <w:color w:val="333333"/>
        </w:rPr>
        <w:t>Из общего числа участников олимпиады около</w:t>
      </w:r>
      <w:r w:rsidR="00721422" w:rsidRPr="00721422">
        <w:rPr>
          <w:bCs/>
          <w:color w:val="333333"/>
        </w:rPr>
        <w:t xml:space="preserve"> 58</w:t>
      </w:r>
      <w:r>
        <w:rPr>
          <w:bCs/>
          <w:color w:val="333333"/>
        </w:rPr>
        <w:t> </w:t>
      </w:r>
      <w:r w:rsidR="00721422" w:rsidRPr="00721422">
        <w:rPr>
          <w:bCs/>
          <w:color w:val="333333"/>
        </w:rPr>
        <w:t>000</w:t>
      </w:r>
      <w:r>
        <w:rPr>
          <w:bCs/>
          <w:color w:val="333333"/>
        </w:rPr>
        <w:t xml:space="preserve"> –</w:t>
      </w:r>
      <w:r w:rsidR="00721422" w:rsidRPr="00721422">
        <w:rPr>
          <w:bCs/>
          <w:color w:val="333333"/>
        </w:rPr>
        <w:t xml:space="preserve"> старшеклассник</w:t>
      </w:r>
      <w:r>
        <w:rPr>
          <w:bCs/>
          <w:color w:val="333333"/>
        </w:rPr>
        <w:t>и</w:t>
      </w:r>
      <w:r w:rsidR="00721422" w:rsidRPr="00721422">
        <w:rPr>
          <w:bCs/>
          <w:color w:val="333333"/>
        </w:rPr>
        <w:t xml:space="preserve"> (</w:t>
      </w:r>
      <w:r w:rsidR="00721422">
        <w:rPr>
          <w:bCs/>
          <w:color w:val="333333"/>
        </w:rPr>
        <w:t xml:space="preserve">учащихся </w:t>
      </w:r>
      <w:r w:rsidR="00721422" w:rsidRPr="00721422">
        <w:rPr>
          <w:bCs/>
          <w:color w:val="333333"/>
        </w:rPr>
        <w:t>8-11 класс</w:t>
      </w:r>
      <w:r w:rsidR="00721422">
        <w:rPr>
          <w:bCs/>
          <w:color w:val="333333"/>
        </w:rPr>
        <w:t>ов</w:t>
      </w:r>
      <w:r w:rsidR="00721422" w:rsidRPr="00721422">
        <w:rPr>
          <w:bCs/>
          <w:color w:val="333333"/>
        </w:rPr>
        <w:t xml:space="preserve">). </w:t>
      </w:r>
      <w:r w:rsidR="00721422" w:rsidRPr="00334D90">
        <w:rPr>
          <w:bCs/>
          <w:color w:val="333333"/>
        </w:rPr>
        <w:t xml:space="preserve">Соревнования для </w:t>
      </w:r>
      <w:r w:rsidR="00721422">
        <w:rPr>
          <w:bCs/>
          <w:color w:val="333333"/>
        </w:rPr>
        <w:t>них в этом году</w:t>
      </w:r>
      <w:r w:rsidR="00721422" w:rsidRPr="00334D90">
        <w:rPr>
          <w:bCs/>
          <w:color w:val="333333"/>
        </w:rPr>
        <w:t xml:space="preserve"> проводятся по 29 инженерным направлениям, два из которы</w:t>
      </w:r>
      <w:r w:rsidR="00721422">
        <w:rPr>
          <w:bCs/>
          <w:color w:val="333333"/>
        </w:rPr>
        <w:t xml:space="preserve">х – </w:t>
      </w:r>
      <w:r w:rsidR="00721422" w:rsidRPr="00334D90">
        <w:rPr>
          <w:bCs/>
          <w:color w:val="333333"/>
        </w:rPr>
        <w:t xml:space="preserve">региональные. 16 из этих профилей включены в перечень </w:t>
      </w:r>
      <w:r w:rsidR="00721422" w:rsidRPr="00673713">
        <w:rPr>
          <w:bCs/>
          <w:color w:val="333333"/>
        </w:rPr>
        <w:t>Российского Совета олимпиад школьников</w:t>
      </w:r>
      <w:r w:rsidR="00721422">
        <w:rPr>
          <w:bCs/>
          <w:color w:val="333333"/>
        </w:rPr>
        <w:t xml:space="preserve"> (РСОШ, II и III уровень). Это</w:t>
      </w:r>
      <w:r w:rsidR="00721422" w:rsidRPr="00334D90">
        <w:rPr>
          <w:bCs/>
          <w:color w:val="333333"/>
        </w:rPr>
        <w:t xml:space="preserve"> означает, что победители</w:t>
      </w:r>
      <w:r w:rsidR="00721422">
        <w:rPr>
          <w:bCs/>
          <w:color w:val="333333"/>
        </w:rPr>
        <w:t xml:space="preserve"> </w:t>
      </w:r>
      <w:r w:rsidR="00721422" w:rsidRPr="00334D90">
        <w:rPr>
          <w:bCs/>
          <w:color w:val="333333"/>
        </w:rPr>
        <w:t xml:space="preserve">получат 100 баллов </w:t>
      </w:r>
      <w:r w:rsidR="00721422">
        <w:rPr>
          <w:bCs/>
          <w:color w:val="333333"/>
        </w:rPr>
        <w:t xml:space="preserve">по </w:t>
      </w:r>
      <w:r w:rsidR="00721422" w:rsidRPr="00334D90">
        <w:rPr>
          <w:bCs/>
          <w:color w:val="333333"/>
        </w:rPr>
        <w:t xml:space="preserve">ЕГЭ, а также преимущества при поступлении в ведущие инженерные вузы страны. </w:t>
      </w:r>
    </w:p>
    <w:p w14:paraId="426BAC0F" w14:textId="0444F0A4" w:rsidR="003855E4" w:rsidRPr="003855E4" w:rsidRDefault="00721422" w:rsidP="003855E4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Cs/>
          <w:color w:val="333333"/>
        </w:rPr>
      </w:pPr>
      <w:r w:rsidRPr="003855E4">
        <w:rPr>
          <w:bCs/>
          <w:color w:val="333333"/>
        </w:rPr>
        <w:t>«</w:t>
      </w:r>
      <w:r w:rsidRPr="00AA1249">
        <w:rPr>
          <w:bCs/>
          <w:i/>
          <w:iCs/>
          <w:color w:val="333333"/>
        </w:rPr>
        <w:t xml:space="preserve">С этого года </w:t>
      </w:r>
      <w:r w:rsidR="003855E4" w:rsidRPr="00AA1249">
        <w:rPr>
          <w:bCs/>
          <w:i/>
          <w:iCs/>
          <w:color w:val="333333"/>
        </w:rPr>
        <w:t xml:space="preserve">АНО «Россия – страна возможностей» </w:t>
      </w:r>
      <w:r w:rsidRPr="00AA1249">
        <w:rPr>
          <w:bCs/>
          <w:i/>
          <w:iCs/>
          <w:color w:val="333333"/>
        </w:rPr>
        <w:t>совместно с «Платформой НТИ» и Кружковым движением НТИ проводи</w:t>
      </w:r>
      <w:r w:rsidR="003855E4" w:rsidRPr="00AA1249">
        <w:rPr>
          <w:bCs/>
          <w:i/>
          <w:iCs/>
          <w:color w:val="333333"/>
        </w:rPr>
        <w:t>т</w:t>
      </w:r>
      <w:r w:rsidRPr="00AA1249">
        <w:rPr>
          <w:bCs/>
          <w:i/>
          <w:iCs/>
          <w:color w:val="333333"/>
        </w:rPr>
        <w:t xml:space="preserve"> олимпиаду и для </w:t>
      </w:r>
      <w:r w:rsidR="003855E4" w:rsidRPr="00AA1249">
        <w:rPr>
          <w:bCs/>
          <w:i/>
          <w:iCs/>
          <w:color w:val="333333"/>
        </w:rPr>
        <w:t>учащихся средних</w:t>
      </w:r>
      <w:r w:rsidRPr="00AA1249">
        <w:rPr>
          <w:bCs/>
          <w:i/>
          <w:iCs/>
          <w:color w:val="333333"/>
        </w:rPr>
        <w:t xml:space="preserve"> классов. По итогам заявочной кампании мы получили почти 23 000 заяв</w:t>
      </w:r>
      <w:r w:rsidR="003855E4" w:rsidRPr="00AA1249">
        <w:rPr>
          <w:bCs/>
          <w:i/>
          <w:iCs/>
          <w:color w:val="333333"/>
        </w:rPr>
        <w:t xml:space="preserve">ок от </w:t>
      </w:r>
      <w:r w:rsidRPr="00AA1249">
        <w:rPr>
          <w:bCs/>
          <w:i/>
          <w:iCs/>
          <w:color w:val="333333"/>
        </w:rPr>
        <w:t>учащихся 5-7</w:t>
      </w:r>
      <w:r w:rsidR="008B5BDA">
        <w:rPr>
          <w:bCs/>
          <w:i/>
          <w:iCs/>
          <w:color w:val="333333"/>
        </w:rPr>
        <w:t xml:space="preserve"> </w:t>
      </w:r>
      <w:r w:rsidR="003855E4" w:rsidRPr="00AA1249">
        <w:rPr>
          <w:bCs/>
          <w:i/>
          <w:iCs/>
          <w:color w:val="333333"/>
        </w:rPr>
        <w:t>классов. Это хорошее начало</w:t>
      </w:r>
      <w:r w:rsidR="00AA1249" w:rsidRPr="00AA1249">
        <w:rPr>
          <w:bCs/>
          <w:i/>
          <w:iCs/>
          <w:color w:val="333333"/>
        </w:rPr>
        <w:t xml:space="preserve">, и мы надеемся, что опыт участия в олимпиадных соревнованиях НТИ будет и увлекательным, и полезным для </w:t>
      </w:r>
      <w:r w:rsidR="008B5BDA">
        <w:rPr>
          <w:bCs/>
          <w:i/>
          <w:iCs/>
          <w:color w:val="333333"/>
        </w:rPr>
        <w:t>наших участников</w:t>
      </w:r>
      <w:r w:rsidR="00AA1249">
        <w:rPr>
          <w:bCs/>
          <w:color w:val="333333"/>
        </w:rPr>
        <w:t xml:space="preserve">», – прокомментировал генеральный директор АНО «Россия – страна возможностей» </w:t>
      </w:r>
      <w:r w:rsidR="00AA1249" w:rsidRPr="00AA1249">
        <w:rPr>
          <w:b/>
          <w:color w:val="333333"/>
        </w:rPr>
        <w:t>Алексей Комиссаров</w:t>
      </w:r>
      <w:r w:rsidR="00AA1249">
        <w:rPr>
          <w:bCs/>
          <w:color w:val="333333"/>
        </w:rPr>
        <w:t>.</w:t>
      </w:r>
    </w:p>
    <w:p w14:paraId="06D6AAE1" w14:textId="4EEEC87C" w:rsidR="008B5BDA" w:rsidRPr="00334D90" w:rsidRDefault="008B5BDA" w:rsidP="008B5BDA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Cs/>
          <w:color w:val="333333"/>
        </w:rPr>
      </w:pPr>
      <w:r>
        <w:rPr>
          <w:bCs/>
          <w:color w:val="333333"/>
        </w:rPr>
        <w:t>Среди участников 5-</w:t>
      </w:r>
      <w:r w:rsidRPr="00334D90">
        <w:rPr>
          <w:bCs/>
          <w:color w:val="333333"/>
        </w:rPr>
        <w:t>7 классов мальчиков примерно в дв</w:t>
      </w:r>
      <w:r>
        <w:rPr>
          <w:bCs/>
          <w:color w:val="333333"/>
        </w:rPr>
        <w:t xml:space="preserve">а раза больше, чем девочек, а у старшеклассников </w:t>
      </w:r>
      <w:r w:rsidRPr="00334D90">
        <w:rPr>
          <w:bCs/>
          <w:color w:val="333333"/>
        </w:rPr>
        <w:t xml:space="preserve">разрыв сократился по сравнению с прошлым годом </w:t>
      </w:r>
      <w:r>
        <w:rPr>
          <w:bCs/>
          <w:color w:val="333333"/>
        </w:rPr>
        <w:t xml:space="preserve">– </w:t>
      </w:r>
      <w:r w:rsidRPr="00334D90">
        <w:rPr>
          <w:bCs/>
          <w:color w:val="333333"/>
        </w:rPr>
        <w:t>девушек в этом сезоне уже 40% (в 2018</w:t>
      </w:r>
      <w:r w:rsidR="000C5AD3">
        <w:rPr>
          <w:bCs/>
          <w:color w:val="333333"/>
        </w:rPr>
        <w:t>-</w:t>
      </w:r>
      <w:r w:rsidRPr="00334D90">
        <w:rPr>
          <w:bCs/>
          <w:color w:val="333333"/>
        </w:rPr>
        <w:t>2019</w:t>
      </w:r>
      <w:r w:rsidR="000C5AD3">
        <w:rPr>
          <w:bCs/>
          <w:color w:val="333333"/>
        </w:rPr>
        <w:t xml:space="preserve"> годах</w:t>
      </w:r>
      <w:r w:rsidRPr="00334D90">
        <w:rPr>
          <w:bCs/>
          <w:color w:val="333333"/>
        </w:rPr>
        <w:t xml:space="preserve"> </w:t>
      </w:r>
      <w:r>
        <w:rPr>
          <w:bCs/>
          <w:color w:val="333333"/>
        </w:rPr>
        <w:t xml:space="preserve">– </w:t>
      </w:r>
      <w:r w:rsidRPr="00334D90">
        <w:rPr>
          <w:bCs/>
          <w:color w:val="333333"/>
        </w:rPr>
        <w:t>35%).</w:t>
      </w:r>
    </w:p>
    <w:p w14:paraId="7C358207" w14:textId="77777777" w:rsidR="004A5381" w:rsidRDefault="004A5381" w:rsidP="004A5381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Cs/>
          <w:color w:val="333333"/>
        </w:rPr>
      </w:pPr>
      <w:r w:rsidRPr="00334D90">
        <w:rPr>
          <w:bCs/>
          <w:color w:val="333333"/>
        </w:rPr>
        <w:t>В пят</w:t>
      </w:r>
      <w:r>
        <w:rPr>
          <w:bCs/>
          <w:color w:val="333333"/>
        </w:rPr>
        <w:t>е</w:t>
      </w:r>
      <w:r w:rsidRPr="00334D90">
        <w:rPr>
          <w:bCs/>
          <w:color w:val="333333"/>
        </w:rPr>
        <w:t xml:space="preserve">рке лидеров по количеству поданных </w:t>
      </w:r>
      <w:r>
        <w:rPr>
          <w:bCs/>
          <w:color w:val="333333"/>
        </w:rPr>
        <w:t xml:space="preserve">на школьный трек </w:t>
      </w:r>
      <w:r w:rsidRPr="00334D90">
        <w:rPr>
          <w:bCs/>
          <w:color w:val="333333"/>
        </w:rPr>
        <w:t xml:space="preserve">заявок </w:t>
      </w:r>
      <w:r>
        <w:rPr>
          <w:bCs/>
          <w:color w:val="333333"/>
        </w:rPr>
        <w:t xml:space="preserve">– </w:t>
      </w:r>
      <w:r w:rsidRPr="00334D90">
        <w:rPr>
          <w:bCs/>
          <w:color w:val="333333"/>
        </w:rPr>
        <w:t>Московская область (18 579), Санкт-Петербург (7 211), Нижегородская область (6 650), Новосибирская область (6 473) и Москва (5 188).</w:t>
      </w:r>
    </w:p>
    <w:p w14:paraId="2D626481" w14:textId="77777777" w:rsidR="004A5381" w:rsidRPr="00334D90" w:rsidRDefault="004A5381" w:rsidP="004A5381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Cs/>
          <w:color w:val="333333"/>
        </w:rPr>
      </w:pPr>
      <w:r w:rsidRPr="00334D90">
        <w:rPr>
          <w:bCs/>
          <w:color w:val="333333"/>
        </w:rPr>
        <w:t xml:space="preserve">Параллельно с регистрацией проходил первый </w:t>
      </w:r>
      <w:r>
        <w:rPr>
          <w:bCs/>
          <w:color w:val="333333"/>
        </w:rPr>
        <w:t xml:space="preserve">дистанционный </w:t>
      </w:r>
      <w:r w:rsidRPr="00334D90">
        <w:rPr>
          <w:bCs/>
          <w:color w:val="333333"/>
        </w:rPr>
        <w:t xml:space="preserve">отборочный этап. </w:t>
      </w:r>
      <w:r>
        <w:rPr>
          <w:bCs/>
          <w:color w:val="333333"/>
        </w:rPr>
        <w:t xml:space="preserve">В ходе первого заочного тура старшеклассников ожидали задания по профильным предметам, а ученики 5-7 </w:t>
      </w:r>
      <w:r w:rsidRPr="00334D90">
        <w:rPr>
          <w:bCs/>
          <w:color w:val="333333"/>
        </w:rPr>
        <w:t>классов</w:t>
      </w:r>
      <w:r>
        <w:rPr>
          <w:bCs/>
          <w:color w:val="333333"/>
        </w:rPr>
        <w:t xml:space="preserve"> должны были выбрать одну из</w:t>
      </w:r>
      <w:r w:rsidRPr="00334D90">
        <w:rPr>
          <w:bCs/>
          <w:color w:val="333333"/>
        </w:rPr>
        <w:t xml:space="preserve"> пят</w:t>
      </w:r>
      <w:r>
        <w:rPr>
          <w:bCs/>
          <w:color w:val="333333"/>
        </w:rPr>
        <w:t>и</w:t>
      </w:r>
      <w:r w:rsidRPr="00334D90">
        <w:rPr>
          <w:bCs/>
          <w:color w:val="333333"/>
        </w:rPr>
        <w:t xml:space="preserve"> технологически</w:t>
      </w:r>
      <w:r>
        <w:rPr>
          <w:bCs/>
          <w:color w:val="333333"/>
        </w:rPr>
        <w:t>х</w:t>
      </w:r>
      <w:r w:rsidRPr="00334D90">
        <w:rPr>
          <w:bCs/>
          <w:color w:val="333333"/>
        </w:rPr>
        <w:t xml:space="preserve"> сфер</w:t>
      </w:r>
      <w:r>
        <w:rPr>
          <w:bCs/>
          <w:color w:val="333333"/>
        </w:rPr>
        <w:t xml:space="preserve"> и выполнить </w:t>
      </w:r>
      <w:r w:rsidRPr="00334D90">
        <w:rPr>
          <w:bCs/>
          <w:color w:val="333333"/>
        </w:rPr>
        <w:t>межпредметны</w:t>
      </w:r>
      <w:r>
        <w:rPr>
          <w:bCs/>
          <w:color w:val="333333"/>
        </w:rPr>
        <w:t>е задания</w:t>
      </w:r>
      <w:r w:rsidRPr="00334D90">
        <w:rPr>
          <w:bCs/>
          <w:color w:val="333333"/>
        </w:rPr>
        <w:t>.</w:t>
      </w:r>
    </w:p>
    <w:p w14:paraId="78056235" w14:textId="6E19AC91" w:rsidR="00CE147D" w:rsidRDefault="00CE147D" w:rsidP="00CE147D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Cs/>
          <w:color w:val="333333"/>
        </w:rPr>
      </w:pPr>
      <w:r w:rsidRPr="00334D90">
        <w:rPr>
          <w:bCs/>
          <w:color w:val="333333"/>
        </w:rPr>
        <w:t>Олимпиада Кружкового движения НТИ.Junior</w:t>
      </w:r>
      <w:r w:rsidR="008D2810">
        <w:rPr>
          <w:bCs/>
          <w:color w:val="333333"/>
        </w:rPr>
        <w:t xml:space="preserve"> для учащихся 5-7 классов</w:t>
      </w:r>
      <w:r w:rsidRPr="00334D90">
        <w:rPr>
          <w:bCs/>
          <w:color w:val="333333"/>
        </w:rPr>
        <w:t xml:space="preserve"> проходит в два этапа, поэтому всех участников, успешно прошедших </w:t>
      </w:r>
      <w:r>
        <w:rPr>
          <w:bCs/>
          <w:color w:val="333333"/>
        </w:rPr>
        <w:t xml:space="preserve">заочный </w:t>
      </w:r>
      <w:r w:rsidRPr="00334D90">
        <w:rPr>
          <w:bCs/>
          <w:color w:val="333333"/>
        </w:rPr>
        <w:t xml:space="preserve">отбор, </w:t>
      </w:r>
      <w:r>
        <w:rPr>
          <w:bCs/>
          <w:color w:val="333333"/>
        </w:rPr>
        <w:t>ждут в ф</w:t>
      </w:r>
      <w:r w:rsidRPr="00334D90">
        <w:rPr>
          <w:bCs/>
          <w:color w:val="333333"/>
        </w:rPr>
        <w:t>инал</w:t>
      </w:r>
      <w:r>
        <w:rPr>
          <w:bCs/>
          <w:color w:val="333333"/>
        </w:rPr>
        <w:t xml:space="preserve">ах – они </w:t>
      </w:r>
      <w:r w:rsidRPr="00334D90">
        <w:rPr>
          <w:bCs/>
          <w:color w:val="333333"/>
        </w:rPr>
        <w:t>состоятся в 16 городах: Великом Новгороде, Владивостоке, Волгограде, Екатеринбурге, Ижевске, Иркутске, Казани, Королёве, Москве, Нижнем Новгороде, Новосибирске, Санкт-Петербурге, Уфе, Чебоксарах, Якутске и Ярославле.</w:t>
      </w:r>
    </w:p>
    <w:p w14:paraId="019595E0" w14:textId="77777777" w:rsidR="00CE147D" w:rsidRPr="00334D90" w:rsidRDefault="00CE147D" w:rsidP="00CE147D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Cs/>
          <w:color w:val="333333"/>
        </w:rPr>
      </w:pPr>
      <w:r w:rsidRPr="00334D90">
        <w:rPr>
          <w:bCs/>
          <w:color w:val="333333"/>
        </w:rPr>
        <w:lastRenderedPageBreak/>
        <w:t xml:space="preserve">Во время финального этапа </w:t>
      </w:r>
      <w:r>
        <w:rPr>
          <w:bCs/>
          <w:color w:val="333333"/>
        </w:rPr>
        <w:t>школьникам</w:t>
      </w:r>
      <w:r w:rsidRPr="00334D90">
        <w:rPr>
          <w:bCs/>
          <w:color w:val="333333"/>
        </w:rPr>
        <w:t xml:space="preserve"> предстоит разбиться на команды и реш</w:t>
      </w:r>
      <w:r>
        <w:rPr>
          <w:bCs/>
          <w:color w:val="333333"/>
        </w:rPr>
        <w:t>и</w:t>
      </w:r>
      <w:r w:rsidRPr="00334D90">
        <w:rPr>
          <w:bCs/>
          <w:color w:val="333333"/>
        </w:rPr>
        <w:t xml:space="preserve">ть инженерные задачи, используя </w:t>
      </w:r>
      <w:r>
        <w:rPr>
          <w:bCs/>
          <w:color w:val="333333"/>
        </w:rPr>
        <w:t>современное технологическое</w:t>
      </w:r>
      <w:r w:rsidRPr="00334D90">
        <w:rPr>
          <w:bCs/>
          <w:color w:val="333333"/>
        </w:rPr>
        <w:t xml:space="preserve"> оборудование: 3D-принтеры, лазерные резаки, квадрокоптеры и др. Финалистам потребуются пр</w:t>
      </w:r>
      <w:r>
        <w:rPr>
          <w:bCs/>
          <w:color w:val="333333"/>
        </w:rPr>
        <w:t>актические навыки и компетенции в области</w:t>
      </w:r>
      <w:r w:rsidRPr="00334D90">
        <w:rPr>
          <w:bCs/>
          <w:color w:val="333333"/>
        </w:rPr>
        <w:t xml:space="preserve"> программировани</w:t>
      </w:r>
      <w:r>
        <w:rPr>
          <w:bCs/>
          <w:color w:val="333333"/>
        </w:rPr>
        <w:t>я</w:t>
      </w:r>
      <w:r w:rsidRPr="00334D90">
        <w:rPr>
          <w:bCs/>
          <w:color w:val="333333"/>
        </w:rPr>
        <w:t>, 3D-моделировани</w:t>
      </w:r>
      <w:r>
        <w:rPr>
          <w:bCs/>
          <w:color w:val="333333"/>
        </w:rPr>
        <w:t>я, основ</w:t>
      </w:r>
      <w:r w:rsidRPr="00334D90">
        <w:rPr>
          <w:bCs/>
          <w:color w:val="333333"/>
        </w:rPr>
        <w:t xml:space="preserve"> электроники и схемотехники.</w:t>
      </w:r>
    </w:p>
    <w:p w14:paraId="3F37377A" w14:textId="69FE287D" w:rsidR="00334D90" w:rsidRPr="00F00820" w:rsidRDefault="00334D90" w:rsidP="00334D90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/>
          <w:bCs/>
          <w:color w:val="333333"/>
        </w:rPr>
      </w:pPr>
      <w:r w:rsidRPr="00334D90">
        <w:rPr>
          <w:bCs/>
          <w:i/>
          <w:color w:val="333333"/>
        </w:rPr>
        <w:t xml:space="preserve">«Количество участников Олимпиады Кружкового движения </w:t>
      </w:r>
      <w:r>
        <w:rPr>
          <w:bCs/>
          <w:i/>
          <w:color w:val="333333"/>
        </w:rPr>
        <w:t xml:space="preserve">НТИ </w:t>
      </w:r>
      <w:r w:rsidRPr="00334D90">
        <w:rPr>
          <w:bCs/>
          <w:i/>
          <w:color w:val="333333"/>
        </w:rPr>
        <w:t>заметно выросло с прошлого года, что говорит о востребованности и перспективности образовательной среды, которую мы формируем уже пятый год. Заметный прирост общего числа участников-школьников мы получили за сч</w:t>
      </w:r>
      <w:r>
        <w:rPr>
          <w:bCs/>
          <w:i/>
          <w:color w:val="333333"/>
        </w:rPr>
        <w:t>е</w:t>
      </w:r>
      <w:r w:rsidRPr="00334D90">
        <w:rPr>
          <w:bCs/>
          <w:i/>
          <w:color w:val="333333"/>
        </w:rPr>
        <w:t xml:space="preserve">т учащихся средних классов. </w:t>
      </w:r>
      <w:r>
        <w:rPr>
          <w:bCs/>
          <w:i/>
          <w:color w:val="333333"/>
        </w:rPr>
        <w:t>Число</w:t>
      </w:r>
      <w:r w:rsidRPr="00334D90">
        <w:rPr>
          <w:bCs/>
          <w:i/>
          <w:color w:val="333333"/>
        </w:rPr>
        <w:t xml:space="preserve"> заявок, поступивших на юниорский трек, вдвое превысило наши ожидания </w:t>
      </w:r>
      <w:r w:rsidR="00AA1249">
        <w:rPr>
          <w:bCs/>
          <w:i/>
          <w:color w:val="333333"/>
        </w:rPr>
        <w:t xml:space="preserve">– </w:t>
      </w:r>
      <w:r w:rsidRPr="00334D90">
        <w:rPr>
          <w:bCs/>
          <w:i/>
          <w:color w:val="333333"/>
        </w:rPr>
        <w:t>несмотря на то, что он прово</w:t>
      </w:r>
      <w:r>
        <w:rPr>
          <w:bCs/>
          <w:i/>
          <w:color w:val="333333"/>
        </w:rPr>
        <w:t>дится впервые. То есть уже в 10-</w:t>
      </w:r>
      <w:r w:rsidRPr="00334D90">
        <w:rPr>
          <w:bCs/>
          <w:i/>
          <w:color w:val="333333"/>
        </w:rPr>
        <w:t>12 лет у школьников есть активный интерес к инженерному творчеству и современным технологиям. Мы выявляем таких мальчиков и девочек, да</w:t>
      </w:r>
      <w:r>
        <w:rPr>
          <w:bCs/>
          <w:i/>
          <w:color w:val="333333"/>
        </w:rPr>
        <w:t>е</w:t>
      </w:r>
      <w:r w:rsidRPr="00334D90">
        <w:rPr>
          <w:bCs/>
          <w:i/>
          <w:color w:val="333333"/>
        </w:rPr>
        <w:t xml:space="preserve">м им возможность примерить на себя роль взрослых инженеров, показываем им не только соревновательные форматы, но и образовательные </w:t>
      </w:r>
      <w:r w:rsidR="00AA1249">
        <w:rPr>
          <w:bCs/>
          <w:i/>
          <w:color w:val="333333"/>
        </w:rPr>
        <w:t xml:space="preserve">– </w:t>
      </w:r>
      <w:r w:rsidR="00F00820" w:rsidRPr="00334D90">
        <w:rPr>
          <w:bCs/>
          <w:i/>
          <w:color w:val="333333"/>
        </w:rPr>
        <w:t>например</w:t>
      </w:r>
      <w:r w:rsidR="00F00820">
        <w:rPr>
          <w:bCs/>
          <w:i/>
          <w:color w:val="333333"/>
        </w:rPr>
        <w:t>,</w:t>
      </w:r>
      <w:r w:rsidR="00F00820" w:rsidRPr="00334D90">
        <w:rPr>
          <w:bCs/>
          <w:i/>
          <w:color w:val="333333"/>
        </w:rPr>
        <w:t xml:space="preserve"> </w:t>
      </w:r>
      <w:r w:rsidRPr="00334D90">
        <w:rPr>
          <w:bCs/>
          <w:i/>
          <w:color w:val="333333"/>
        </w:rPr>
        <w:t xml:space="preserve">проектные школы </w:t>
      </w:r>
      <w:r w:rsidR="00F00820">
        <w:rPr>
          <w:bCs/>
          <w:i/>
          <w:color w:val="333333"/>
        </w:rPr>
        <w:t>«</w:t>
      </w:r>
      <w:r w:rsidRPr="00334D90">
        <w:rPr>
          <w:bCs/>
          <w:i/>
          <w:color w:val="333333"/>
        </w:rPr>
        <w:t>Практики будущего</w:t>
      </w:r>
      <w:r w:rsidR="00F00820">
        <w:rPr>
          <w:bCs/>
          <w:i/>
          <w:color w:val="333333"/>
        </w:rPr>
        <w:t>»</w:t>
      </w:r>
      <w:r w:rsidR="00766424">
        <w:rPr>
          <w:bCs/>
          <w:i/>
          <w:color w:val="333333"/>
        </w:rPr>
        <w:t>. М</w:t>
      </w:r>
      <w:r w:rsidRPr="00334D90">
        <w:rPr>
          <w:bCs/>
          <w:i/>
          <w:color w:val="333333"/>
        </w:rPr>
        <w:t>ожем предположить, что на базе начального интереса, который заметили и поддержали, вырастет карьерный путь профессионала высокого класса, способного ускорить прорыв страны в будущее»,</w:t>
      </w:r>
      <w:r w:rsidRPr="00334D90">
        <w:rPr>
          <w:bCs/>
          <w:color w:val="333333"/>
        </w:rPr>
        <w:t xml:space="preserve"> </w:t>
      </w:r>
      <w:r w:rsidR="00AA1249">
        <w:rPr>
          <w:bCs/>
          <w:color w:val="333333"/>
        </w:rPr>
        <w:t xml:space="preserve">– </w:t>
      </w:r>
      <w:r w:rsidR="00F00820">
        <w:rPr>
          <w:bCs/>
          <w:color w:val="333333"/>
        </w:rPr>
        <w:t>отметил</w:t>
      </w:r>
      <w:r w:rsidRPr="00334D90">
        <w:rPr>
          <w:bCs/>
          <w:color w:val="333333"/>
        </w:rPr>
        <w:t xml:space="preserve"> президент Ассоциации технологических кружков </w:t>
      </w:r>
      <w:r w:rsidRPr="00F00820">
        <w:rPr>
          <w:b/>
          <w:bCs/>
          <w:color w:val="333333"/>
        </w:rPr>
        <w:t>Алексей Федосеев.</w:t>
      </w:r>
    </w:p>
    <w:p w14:paraId="6675AF3E" w14:textId="77777777" w:rsidR="00CE147D" w:rsidRPr="00CE147D" w:rsidRDefault="00CE147D" w:rsidP="00CE147D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Cs/>
          <w:color w:val="333333"/>
        </w:rPr>
      </w:pPr>
      <w:r w:rsidRPr="00CE147D">
        <w:rPr>
          <w:bCs/>
          <w:color w:val="333333"/>
        </w:rPr>
        <w:t>Участников 8-11 классов, набравших проходной балл, ждет второй отборочный этап – он тоже проходит дистанционно, но уже в командах, которым предстоит решить междисциплинарные комплексные задачи по тематике профиля. Финалы традиционно пройдут в формате интенсивной командной работы: участники будут искать лучшее решение реальной технологической проблемы – например, оптимальный алгоритм обработки данных или проектировать эффективную автономную робототехническую систему.</w:t>
      </w:r>
    </w:p>
    <w:p w14:paraId="384F2C1F" w14:textId="572A6839" w:rsidR="00F00820" w:rsidRDefault="00334D90" w:rsidP="00334D90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Cs/>
          <w:color w:val="333333"/>
        </w:rPr>
      </w:pPr>
      <w:r w:rsidRPr="00745944">
        <w:rPr>
          <w:b/>
          <w:color w:val="333333"/>
        </w:rPr>
        <w:t>В 2019/2020 году</w:t>
      </w:r>
      <w:r w:rsidRPr="00334D90">
        <w:rPr>
          <w:bCs/>
          <w:color w:val="333333"/>
        </w:rPr>
        <w:t xml:space="preserve"> организаторами олимпиады выступают Кружковое движение Национальной технологической инициативы, Российская венчурная компания и Агентство стратегических инициатив; соорганизаторами </w:t>
      </w:r>
      <w:r w:rsidR="00F00820" w:rsidRPr="00334D90">
        <w:rPr>
          <w:bCs/>
          <w:color w:val="333333"/>
        </w:rPr>
        <w:t>Олимпиад</w:t>
      </w:r>
      <w:r w:rsidR="00F00820">
        <w:rPr>
          <w:bCs/>
          <w:color w:val="333333"/>
        </w:rPr>
        <w:t>ы</w:t>
      </w:r>
      <w:r w:rsidR="00F00820" w:rsidRPr="00334D90">
        <w:rPr>
          <w:bCs/>
          <w:color w:val="333333"/>
        </w:rPr>
        <w:t xml:space="preserve"> Кружкового движения НТИ.Junior </w:t>
      </w:r>
      <w:r w:rsidR="00F00820">
        <w:rPr>
          <w:bCs/>
          <w:color w:val="333333"/>
        </w:rPr>
        <w:t>являются</w:t>
      </w:r>
      <w:r w:rsidRPr="00334D90">
        <w:rPr>
          <w:bCs/>
          <w:color w:val="333333"/>
        </w:rPr>
        <w:t xml:space="preserve"> президентская платформа «Россия </w:t>
      </w:r>
      <w:r w:rsidR="00AA1249">
        <w:rPr>
          <w:bCs/>
          <w:color w:val="333333"/>
        </w:rPr>
        <w:t xml:space="preserve">– </w:t>
      </w:r>
      <w:r w:rsidRPr="00334D90">
        <w:rPr>
          <w:bCs/>
          <w:color w:val="333333"/>
        </w:rPr>
        <w:t xml:space="preserve">страна возможностей» и «Платформа НТИ». В числе вузов-организаторов соревнований </w:t>
      </w:r>
      <w:r w:rsidR="00AA1249">
        <w:rPr>
          <w:bCs/>
          <w:color w:val="333333"/>
        </w:rPr>
        <w:t xml:space="preserve">– </w:t>
      </w:r>
      <w:r w:rsidRPr="00334D90">
        <w:rPr>
          <w:bCs/>
          <w:color w:val="333333"/>
        </w:rPr>
        <w:t xml:space="preserve">Московский политехнический университет, Санкт-Петербургский политехнический университет Петра Великого, Томский политехнический университет, Дальневосточный федеральный университет, Университет Иннополис. </w:t>
      </w:r>
    </w:p>
    <w:p w14:paraId="445811D8" w14:textId="472EEE4E" w:rsidR="00334D90" w:rsidRDefault="00334D90" w:rsidP="00334D90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Cs/>
          <w:color w:val="333333"/>
        </w:rPr>
      </w:pPr>
      <w:r w:rsidRPr="00334D90">
        <w:rPr>
          <w:bCs/>
          <w:color w:val="333333"/>
        </w:rPr>
        <w:t>Генеральным партн</w:t>
      </w:r>
      <w:r w:rsidR="00F00820">
        <w:rPr>
          <w:bCs/>
          <w:color w:val="333333"/>
        </w:rPr>
        <w:t>е</w:t>
      </w:r>
      <w:r w:rsidRPr="00334D90">
        <w:rPr>
          <w:bCs/>
          <w:color w:val="333333"/>
        </w:rPr>
        <w:t xml:space="preserve">ром соревнований </w:t>
      </w:r>
      <w:r w:rsidR="00F00820">
        <w:rPr>
          <w:bCs/>
          <w:color w:val="333333"/>
        </w:rPr>
        <w:t>выступает</w:t>
      </w:r>
      <w:r w:rsidRPr="00334D90">
        <w:rPr>
          <w:bCs/>
          <w:color w:val="333333"/>
        </w:rPr>
        <w:t xml:space="preserve"> компания «Аэрофлот», </w:t>
      </w:r>
      <w:r w:rsidR="00F00820">
        <w:rPr>
          <w:bCs/>
          <w:color w:val="333333"/>
        </w:rPr>
        <w:t xml:space="preserve">также олимпиаду поддерживают </w:t>
      </w:r>
      <w:r w:rsidRPr="00334D90">
        <w:rPr>
          <w:bCs/>
          <w:color w:val="333333"/>
        </w:rPr>
        <w:t xml:space="preserve">благотворительный фонд Сбербанка «Вклад в будущее», </w:t>
      </w:r>
      <w:r w:rsidR="00F00820" w:rsidRPr="00334D90">
        <w:rPr>
          <w:bCs/>
          <w:color w:val="333333"/>
        </w:rPr>
        <w:t>ПАО «Газпром»</w:t>
      </w:r>
      <w:r w:rsidR="00F00820">
        <w:rPr>
          <w:bCs/>
          <w:color w:val="333333"/>
        </w:rPr>
        <w:t>,</w:t>
      </w:r>
      <w:r w:rsidR="00F00820" w:rsidRPr="00F00820">
        <w:rPr>
          <w:bCs/>
          <w:color w:val="333333"/>
        </w:rPr>
        <w:t xml:space="preserve"> </w:t>
      </w:r>
      <w:r w:rsidR="00F00820">
        <w:rPr>
          <w:bCs/>
          <w:color w:val="333333"/>
        </w:rPr>
        <w:t>«</w:t>
      </w:r>
      <w:r w:rsidR="00F00820" w:rsidRPr="00334D90">
        <w:rPr>
          <w:bCs/>
          <w:color w:val="333333"/>
        </w:rPr>
        <w:t>Роскосмос</w:t>
      </w:r>
      <w:r w:rsidR="00F00820">
        <w:rPr>
          <w:bCs/>
          <w:color w:val="333333"/>
        </w:rPr>
        <w:t>», ПАО «</w:t>
      </w:r>
      <w:r w:rsidRPr="00334D90">
        <w:rPr>
          <w:bCs/>
          <w:color w:val="333333"/>
        </w:rPr>
        <w:t>Ростелеком</w:t>
      </w:r>
      <w:r w:rsidR="00F00820">
        <w:rPr>
          <w:bCs/>
          <w:color w:val="333333"/>
        </w:rPr>
        <w:t>»</w:t>
      </w:r>
      <w:r w:rsidRPr="00334D90">
        <w:rPr>
          <w:bCs/>
          <w:color w:val="333333"/>
        </w:rPr>
        <w:t xml:space="preserve">, </w:t>
      </w:r>
      <w:r w:rsidR="00F00820" w:rsidRPr="00F00820">
        <w:rPr>
          <w:bCs/>
          <w:color w:val="333333"/>
        </w:rPr>
        <w:t>Фонд инфраструктурных и образовательных программ </w:t>
      </w:r>
      <w:r w:rsidR="00F00820">
        <w:rPr>
          <w:bCs/>
          <w:color w:val="333333"/>
        </w:rPr>
        <w:t>«</w:t>
      </w:r>
      <w:r w:rsidR="00F00820" w:rsidRPr="009203E4">
        <w:rPr>
          <w:bCs/>
          <w:color w:val="333333"/>
        </w:rPr>
        <w:t>Роснано»</w:t>
      </w:r>
      <w:r w:rsidRPr="00334D90">
        <w:rPr>
          <w:bCs/>
          <w:color w:val="333333"/>
        </w:rPr>
        <w:t xml:space="preserve">, ПАО «ОАК», ПАО «Компания Сухой», </w:t>
      </w:r>
      <w:r w:rsidR="00F00820">
        <w:rPr>
          <w:bCs/>
          <w:color w:val="333333"/>
        </w:rPr>
        <w:t xml:space="preserve">фирма </w:t>
      </w:r>
      <w:r w:rsidR="00F00820" w:rsidRPr="00334D90">
        <w:rPr>
          <w:bCs/>
          <w:color w:val="333333"/>
        </w:rPr>
        <w:t xml:space="preserve">«1С», Movavi, </w:t>
      </w:r>
      <w:r w:rsidRPr="00334D90">
        <w:rPr>
          <w:bCs/>
          <w:color w:val="333333"/>
        </w:rPr>
        <w:t>BiTronics Lab, ООО «Центр робототехн</w:t>
      </w:r>
      <w:r w:rsidR="00F00820">
        <w:rPr>
          <w:bCs/>
          <w:color w:val="333333"/>
        </w:rPr>
        <w:t>ики», «Полюс-НТ», «АСРоботикс»,</w:t>
      </w:r>
      <w:r w:rsidRPr="00334D90">
        <w:rPr>
          <w:bCs/>
          <w:color w:val="333333"/>
        </w:rPr>
        <w:t xml:space="preserve"> Epic Games, BIOCAD</w:t>
      </w:r>
      <w:r w:rsidR="00F00820">
        <w:rPr>
          <w:bCs/>
          <w:color w:val="333333"/>
        </w:rPr>
        <w:t xml:space="preserve">, «ИнСитиЛаб», </w:t>
      </w:r>
      <w:r w:rsidRPr="00334D90">
        <w:rPr>
          <w:bCs/>
          <w:color w:val="333333"/>
        </w:rPr>
        <w:t xml:space="preserve">МИЦ «Композиты России», компания «Лоретт», VoltBro, COEX, </w:t>
      </w:r>
      <w:r w:rsidRPr="009203E4">
        <w:rPr>
          <w:bCs/>
          <w:color w:val="333333"/>
        </w:rPr>
        <w:t>НИУ МИЭТ.</w:t>
      </w:r>
    </w:p>
    <w:p w14:paraId="01B17319" w14:textId="77777777" w:rsidR="00334D90" w:rsidRPr="00F00820" w:rsidRDefault="00334D90" w:rsidP="00334D90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/>
          <w:bCs/>
          <w:color w:val="333333"/>
        </w:rPr>
      </w:pPr>
      <w:r w:rsidRPr="00F00820">
        <w:rPr>
          <w:b/>
          <w:bCs/>
          <w:color w:val="333333"/>
        </w:rPr>
        <w:lastRenderedPageBreak/>
        <w:t>Информационная справка:</w:t>
      </w:r>
    </w:p>
    <w:p w14:paraId="0F994194" w14:textId="694C3599" w:rsidR="00334D90" w:rsidRPr="00334D90" w:rsidRDefault="00334D90" w:rsidP="00334D90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Cs/>
          <w:color w:val="333333"/>
        </w:rPr>
      </w:pPr>
      <w:r w:rsidRPr="00F00820">
        <w:rPr>
          <w:b/>
          <w:bCs/>
          <w:color w:val="333333"/>
        </w:rPr>
        <w:t xml:space="preserve">Автономная некоммерческая организация (АНО) «Россия </w:t>
      </w:r>
      <w:r w:rsidR="00AA1249">
        <w:rPr>
          <w:b/>
          <w:bCs/>
          <w:color w:val="333333"/>
        </w:rPr>
        <w:t xml:space="preserve">– </w:t>
      </w:r>
      <w:r w:rsidRPr="00F00820">
        <w:rPr>
          <w:b/>
          <w:bCs/>
          <w:color w:val="333333"/>
        </w:rPr>
        <w:t>страна возможностей»</w:t>
      </w:r>
      <w:r w:rsidRPr="00334D90">
        <w:rPr>
          <w:bCs/>
          <w:color w:val="333333"/>
        </w:rPr>
        <w:t xml:space="preserve"> была создана по инициативе Президента РФ Владимира Путина. Ключевые цели организации: создание условий для повышения социальной мобильности, обеспечения личностной и профессиональной самореализации граждан, а также создание эффективных социальных лифтов в России. Наблюдательный совет АНО «Россия </w:t>
      </w:r>
      <w:r w:rsidR="00AA1249">
        <w:rPr>
          <w:bCs/>
          <w:color w:val="333333"/>
        </w:rPr>
        <w:t xml:space="preserve">– </w:t>
      </w:r>
      <w:r w:rsidRPr="00334D90">
        <w:rPr>
          <w:bCs/>
          <w:color w:val="333333"/>
        </w:rPr>
        <w:t>страна возможностей» возглавляет Президент РФ Владимир Путин.</w:t>
      </w:r>
    </w:p>
    <w:p w14:paraId="057586CA" w14:textId="4C1E7087" w:rsidR="00334D90" w:rsidRPr="00334D90" w:rsidRDefault="00334D90" w:rsidP="00334D90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Cs/>
          <w:color w:val="333333"/>
        </w:rPr>
      </w:pPr>
      <w:r w:rsidRPr="00334D90">
        <w:rPr>
          <w:bCs/>
          <w:color w:val="333333"/>
        </w:rPr>
        <w:t xml:space="preserve">АНО «Россия </w:t>
      </w:r>
      <w:r w:rsidR="00AA1249">
        <w:rPr>
          <w:bCs/>
          <w:color w:val="333333"/>
        </w:rPr>
        <w:t xml:space="preserve">– </w:t>
      </w:r>
      <w:r w:rsidRPr="00334D90">
        <w:rPr>
          <w:bCs/>
          <w:color w:val="333333"/>
        </w:rPr>
        <w:t xml:space="preserve">страна возможностей» развивает одноимённую платформу, объединяющую 20 проектов: конкурс управленцев «Лидеры России», студенческая олимпиада «Я </w:t>
      </w:r>
      <w:r w:rsidR="00AA1249">
        <w:rPr>
          <w:bCs/>
          <w:color w:val="333333"/>
        </w:rPr>
        <w:t xml:space="preserve">– </w:t>
      </w:r>
      <w:r w:rsidRPr="00334D90">
        <w:rPr>
          <w:bCs/>
          <w:color w:val="333333"/>
        </w:rPr>
        <w:t xml:space="preserve">профессионал», международный конкурс «Мой первый бизнес», всероссийский конкурс «Доброволец России», проект «Профстажировки 2.0», фестиваль «Российская студенческая весна», «Грантовый конкурс молодёжных инициатив», конкурс «Цифровой прорыв», портал Бизнес-навигатора МСП, конкурс «Лучший социальный проект года», Всероссийский проект «РДШ-Территория самоуправления», соревнования по профессиональному мастерству среди людей с инвалидностью «Абилимпикс», всероссийский молодёжный кубок по менеджменту «Управляй!», Российская национальная премия «Студент года», движение «Молодые профессионалы» (WorldSkills Russia), благотворительный проект «Мечтай со мной», Всероссийский конкурс «Лига вожатых», конкурс «Моя страна </w:t>
      </w:r>
      <w:r w:rsidR="00AA1249">
        <w:rPr>
          <w:bCs/>
          <w:color w:val="333333"/>
        </w:rPr>
        <w:t xml:space="preserve">– </w:t>
      </w:r>
      <w:r w:rsidRPr="00334D90">
        <w:rPr>
          <w:bCs/>
          <w:color w:val="333333"/>
        </w:rPr>
        <w:t>моя Россия», международный инженерный чемпионат «CASE-IN» и «Олимпиада Кружкового движения НТИ.Junior».</w:t>
      </w:r>
    </w:p>
    <w:p w14:paraId="08C0AA75" w14:textId="0859EF90" w:rsidR="00334D90" w:rsidRPr="00334D90" w:rsidRDefault="00334D90" w:rsidP="00334D90">
      <w:pPr>
        <w:pStyle w:val="a8"/>
        <w:shd w:val="clear" w:color="auto" w:fill="FFFFFF"/>
        <w:spacing w:before="120" w:beforeAutospacing="0" w:after="120" w:afterAutospacing="0" w:line="288" w:lineRule="auto"/>
        <w:jc w:val="both"/>
        <w:rPr>
          <w:bCs/>
          <w:color w:val="333333"/>
        </w:rPr>
      </w:pPr>
      <w:r w:rsidRPr="00F00820">
        <w:rPr>
          <w:b/>
          <w:bCs/>
          <w:color w:val="333333"/>
        </w:rPr>
        <w:t>Олимпиада Кружкового движения НТИ</w:t>
      </w:r>
      <w:r w:rsidRPr="00334D90">
        <w:rPr>
          <w:bCs/>
          <w:color w:val="333333"/>
        </w:rPr>
        <w:t xml:space="preserve"> </w:t>
      </w:r>
      <w:r w:rsidR="00AA1249">
        <w:rPr>
          <w:bCs/>
          <w:color w:val="333333"/>
        </w:rPr>
        <w:t xml:space="preserve">– </w:t>
      </w:r>
      <w:r w:rsidRPr="00334D90">
        <w:rPr>
          <w:bCs/>
          <w:color w:val="333333"/>
        </w:rPr>
        <w:t xml:space="preserve">первая в России командная инженерная олимпиада для школьников и студентов, которая проводится Кружковым движением НТИ, Агентством стратегических инициатив и «Российской венчурной компанией» с 2015 года. Одна из целей олимпиады </w:t>
      </w:r>
      <w:r w:rsidR="00AA1249">
        <w:rPr>
          <w:bCs/>
          <w:color w:val="333333"/>
        </w:rPr>
        <w:t xml:space="preserve">– </w:t>
      </w:r>
      <w:r w:rsidRPr="00334D90">
        <w:rPr>
          <w:bCs/>
          <w:color w:val="333333"/>
        </w:rPr>
        <w:t xml:space="preserve">создание условий для интеллектуального развития и вовлечения детей в современные инженерные практики, а также поддержка в профессиональной ориентации и осознанном выборе образовательных траекторий. С 2019-2020 учебного года при поддержке АНО «Россия </w:t>
      </w:r>
      <w:r w:rsidR="00AA1249">
        <w:rPr>
          <w:bCs/>
          <w:color w:val="333333"/>
        </w:rPr>
        <w:t xml:space="preserve">– </w:t>
      </w:r>
      <w:r w:rsidRPr="00334D90">
        <w:rPr>
          <w:bCs/>
          <w:color w:val="333333"/>
        </w:rPr>
        <w:t>страна возможностей», «Платформы НТИ» и «Российской венчурной компании» проводится Олимпиада Кружкового движения НТИ.Junior для учеников 5–7 классов.</w:t>
      </w:r>
    </w:p>
    <w:p w14:paraId="075402FB" w14:textId="77777777" w:rsidR="00EF3670" w:rsidRPr="003C5072" w:rsidRDefault="00EF3670" w:rsidP="00EF3670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</w:rPr>
      </w:pPr>
      <w:r w:rsidRPr="003C5072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</w:rPr>
        <w:t xml:space="preserve">Контактная информация: </w:t>
      </w:r>
    </w:p>
    <w:tbl>
      <w:tblPr>
        <w:tblStyle w:val="a6"/>
        <w:tblW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284"/>
      </w:tblGrid>
      <w:tr w:rsidR="00EF3670" w14:paraId="2FFEF3A9" w14:textId="77777777" w:rsidTr="00AE4E7C">
        <w:tc>
          <w:tcPr>
            <w:tcW w:w="3510" w:type="dxa"/>
            <w:hideMark/>
          </w:tcPr>
          <w:p w14:paraId="3D0318BF" w14:textId="77777777" w:rsidR="00EF3670" w:rsidRPr="00DB0671" w:rsidRDefault="00EF3670" w:rsidP="00DB0671">
            <w:pPr>
              <w:spacing w:line="288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</w:pPr>
            <w:r w:rsidRPr="00DB0671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>Руководитель отдела информации Олимпиады</w:t>
            </w:r>
          </w:p>
          <w:p w14:paraId="3AD92EC1" w14:textId="2CFFB8E4" w:rsidR="00EF3670" w:rsidRPr="00DB0671" w:rsidRDefault="00030C8E" w:rsidP="00DB0671">
            <w:pPr>
              <w:spacing w:line="288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 xml:space="preserve">Кружкового движения НТИ </w:t>
            </w:r>
          </w:p>
          <w:p w14:paraId="38E37403" w14:textId="77777777" w:rsidR="00EF3670" w:rsidRPr="00DB0671" w:rsidRDefault="00EF3670" w:rsidP="00DB0671">
            <w:pPr>
              <w:spacing w:line="288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</w:pPr>
            <w:r w:rsidRPr="00DB067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Екатерина Баяндина</w:t>
            </w:r>
          </w:p>
          <w:p w14:paraId="08E65F06" w14:textId="77777777" w:rsidR="00EF3670" w:rsidRPr="00DB0671" w:rsidRDefault="00EF3670" w:rsidP="00DB0671">
            <w:pPr>
              <w:spacing w:line="288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</w:pPr>
            <w:r w:rsidRPr="00DB067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+7 (915) 172-77-50</w:t>
            </w:r>
          </w:p>
          <w:p w14:paraId="08D82B0C" w14:textId="77777777" w:rsidR="00EF3670" w:rsidRPr="00DB0671" w:rsidRDefault="00EF3670" w:rsidP="00DB0671">
            <w:pPr>
              <w:spacing w:line="288" w:lineRule="auto"/>
              <w:jc w:val="both"/>
              <w:rPr>
                <w:rStyle w:val="a5"/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DB0671">
              <w:rPr>
                <w:rStyle w:val="a5"/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bayandina-el@mail.ru</w:t>
            </w:r>
          </w:p>
          <w:p w14:paraId="67F811DF" w14:textId="77777777" w:rsidR="00EF3670" w:rsidRPr="00DB0671" w:rsidRDefault="00EF3670" w:rsidP="00DB0671">
            <w:pPr>
              <w:spacing w:line="288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32D27FCA" w14:textId="77777777" w:rsidR="00EF3670" w:rsidRPr="00DB0671" w:rsidRDefault="00EF3670" w:rsidP="00DB0671">
            <w:pPr>
              <w:spacing w:line="288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507D31D0" w14:textId="514CD3A9" w:rsidR="00EF3670" w:rsidRPr="00DB0671" w:rsidRDefault="00EF3670" w:rsidP="00DB0671">
            <w:pPr>
              <w:spacing w:line="288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</w:pPr>
            <w:r w:rsidRPr="00DB0671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 xml:space="preserve">Руководитель пресс-службы АНО «Россия </w:t>
            </w:r>
            <w:r w:rsidR="00AA1249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 xml:space="preserve">– </w:t>
            </w:r>
            <w:r w:rsidRPr="00DB0671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>страна возможностей»</w:t>
            </w:r>
          </w:p>
          <w:p w14:paraId="6DECD2B3" w14:textId="77777777" w:rsidR="00EF3670" w:rsidRPr="00DB0671" w:rsidRDefault="00EF3670" w:rsidP="00DB0671">
            <w:pPr>
              <w:spacing w:line="288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</w:pPr>
            <w:r w:rsidRPr="00DB067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Сергей Коляда</w:t>
            </w:r>
          </w:p>
          <w:p w14:paraId="315C0A93" w14:textId="77777777" w:rsidR="00EF3670" w:rsidRPr="00DB0671" w:rsidRDefault="00EF3670" w:rsidP="00DB0671">
            <w:pPr>
              <w:spacing w:line="288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</w:pPr>
            <w:r w:rsidRPr="00DB067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+ 7 (495) 198-88-92</w:t>
            </w:r>
          </w:p>
          <w:p w14:paraId="330E7275" w14:textId="77777777" w:rsidR="00EF3670" w:rsidRPr="00DB0671" w:rsidRDefault="00EF3670" w:rsidP="00DB0671">
            <w:pPr>
              <w:spacing w:line="288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</w:pPr>
            <w:r w:rsidRPr="00DB067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+ 7 (910) 647-88-88</w:t>
            </w:r>
          </w:p>
          <w:p w14:paraId="4C49D02A" w14:textId="77777777" w:rsidR="00EF3670" w:rsidRPr="00DB0671" w:rsidRDefault="00C7055A" w:rsidP="00DB0671">
            <w:pPr>
              <w:spacing w:line="288" w:lineRule="auto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F3670" w:rsidRPr="00DB0671">
                <w:rPr>
                  <w:rStyle w:val="a5"/>
                  <w:rFonts w:ascii="Times New Roman" w:eastAsiaTheme="minorEastAsia" w:hAnsi="Times New Roman" w:cs="Times New Roman"/>
                  <w:noProof/>
                  <w:sz w:val="24"/>
                  <w:szCs w:val="24"/>
                </w:rPr>
                <w:t>sergey.kolyada@rsv.ru</w:t>
              </w:r>
            </w:hyperlink>
          </w:p>
          <w:p w14:paraId="46C3B70B" w14:textId="77777777" w:rsidR="00EF3670" w:rsidRPr="00DB0671" w:rsidRDefault="00EF3670" w:rsidP="00DB0671">
            <w:pPr>
              <w:spacing w:line="288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4" w:type="dxa"/>
          </w:tcPr>
          <w:p w14:paraId="5D520E64" w14:textId="77777777" w:rsidR="00EF3670" w:rsidRDefault="00EF3670" w:rsidP="00DB0671">
            <w:pPr>
              <w:spacing w:line="288" w:lineRule="auto"/>
              <w:jc w:val="both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</w:tbl>
    <w:p w14:paraId="0000000D" w14:textId="77777777" w:rsidR="00D14ABF" w:rsidRPr="00A57C9E" w:rsidRDefault="00D14ABF" w:rsidP="00EF3670">
      <w:pPr>
        <w:spacing w:before="120" w:after="120" w:line="288" w:lineRule="auto"/>
        <w:rPr>
          <w:b/>
        </w:rPr>
      </w:pPr>
    </w:p>
    <w:sectPr w:rsidR="00D14ABF" w:rsidRPr="00A57C9E" w:rsidSect="00DE5610"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0DC96" w14:textId="77777777" w:rsidR="00C7055A" w:rsidRDefault="00C7055A" w:rsidP="00DE5610">
      <w:pPr>
        <w:spacing w:line="240" w:lineRule="auto"/>
      </w:pPr>
      <w:r>
        <w:separator/>
      </w:r>
    </w:p>
  </w:endnote>
  <w:endnote w:type="continuationSeparator" w:id="0">
    <w:p w14:paraId="56559471" w14:textId="77777777" w:rsidR="00C7055A" w:rsidRDefault="00C7055A" w:rsidP="00DE5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45763" w14:textId="77777777" w:rsidR="00C7055A" w:rsidRDefault="00C7055A" w:rsidP="00DE5610">
      <w:pPr>
        <w:spacing w:line="240" w:lineRule="auto"/>
      </w:pPr>
      <w:r>
        <w:separator/>
      </w:r>
    </w:p>
  </w:footnote>
  <w:footnote w:type="continuationSeparator" w:id="0">
    <w:p w14:paraId="285F334A" w14:textId="77777777" w:rsidR="00C7055A" w:rsidRDefault="00C7055A" w:rsidP="00DE56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BF"/>
    <w:rsid w:val="00004C95"/>
    <w:rsid w:val="00030C8E"/>
    <w:rsid w:val="000319E0"/>
    <w:rsid w:val="000611EE"/>
    <w:rsid w:val="0008186F"/>
    <w:rsid w:val="00085D6D"/>
    <w:rsid w:val="000B6985"/>
    <w:rsid w:val="000C5AD3"/>
    <w:rsid w:val="001C572E"/>
    <w:rsid w:val="00205335"/>
    <w:rsid w:val="002239E5"/>
    <w:rsid w:val="002766A0"/>
    <w:rsid w:val="00297088"/>
    <w:rsid w:val="002A440A"/>
    <w:rsid w:val="002A62C1"/>
    <w:rsid w:val="002C1475"/>
    <w:rsid w:val="002D244C"/>
    <w:rsid w:val="002D3D6E"/>
    <w:rsid w:val="00300C62"/>
    <w:rsid w:val="003168D8"/>
    <w:rsid w:val="00334D90"/>
    <w:rsid w:val="003535EC"/>
    <w:rsid w:val="003855E4"/>
    <w:rsid w:val="003A463A"/>
    <w:rsid w:val="003C5072"/>
    <w:rsid w:val="004274F9"/>
    <w:rsid w:val="00447130"/>
    <w:rsid w:val="00474FD1"/>
    <w:rsid w:val="00493E32"/>
    <w:rsid w:val="004A5381"/>
    <w:rsid w:val="004F11C8"/>
    <w:rsid w:val="00520A73"/>
    <w:rsid w:val="005274C9"/>
    <w:rsid w:val="0054713C"/>
    <w:rsid w:val="00564F19"/>
    <w:rsid w:val="00574A0D"/>
    <w:rsid w:val="0059248E"/>
    <w:rsid w:val="00660125"/>
    <w:rsid w:val="00661D71"/>
    <w:rsid w:val="00663E86"/>
    <w:rsid w:val="00673713"/>
    <w:rsid w:val="00687E05"/>
    <w:rsid w:val="00693517"/>
    <w:rsid w:val="006E617D"/>
    <w:rsid w:val="00721422"/>
    <w:rsid w:val="0074052C"/>
    <w:rsid w:val="00740DD5"/>
    <w:rsid w:val="00745944"/>
    <w:rsid w:val="00766424"/>
    <w:rsid w:val="007D68A1"/>
    <w:rsid w:val="008B5BDA"/>
    <w:rsid w:val="008D2810"/>
    <w:rsid w:val="009203E4"/>
    <w:rsid w:val="00945D30"/>
    <w:rsid w:val="00966CCC"/>
    <w:rsid w:val="00971F66"/>
    <w:rsid w:val="009E431A"/>
    <w:rsid w:val="009F1E42"/>
    <w:rsid w:val="009F5898"/>
    <w:rsid w:val="00A167ED"/>
    <w:rsid w:val="00A57C9E"/>
    <w:rsid w:val="00A86D32"/>
    <w:rsid w:val="00AA1249"/>
    <w:rsid w:val="00AE1D8F"/>
    <w:rsid w:val="00B80C21"/>
    <w:rsid w:val="00B829FB"/>
    <w:rsid w:val="00BE23B6"/>
    <w:rsid w:val="00BF13D7"/>
    <w:rsid w:val="00BF4CD6"/>
    <w:rsid w:val="00C7055A"/>
    <w:rsid w:val="00CB2C1F"/>
    <w:rsid w:val="00CC58DF"/>
    <w:rsid w:val="00CE147D"/>
    <w:rsid w:val="00CE4D3A"/>
    <w:rsid w:val="00D13273"/>
    <w:rsid w:val="00D14ABF"/>
    <w:rsid w:val="00D3367F"/>
    <w:rsid w:val="00DB0671"/>
    <w:rsid w:val="00DD7CA4"/>
    <w:rsid w:val="00DE5610"/>
    <w:rsid w:val="00DE7DAA"/>
    <w:rsid w:val="00E30DBA"/>
    <w:rsid w:val="00E97B90"/>
    <w:rsid w:val="00EF0AB6"/>
    <w:rsid w:val="00EF3670"/>
    <w:rsid w:val="00F00820"/>
    <w:rsid w:val="00F255BA"/>
    <w:rsid w:val="00F30094"/>
    <w:rsid w:val="00F316C7"/>
    <w:rsid w:val="00F636C5"/>
    <w:rsid w:val="00F800C6"/>
    <w:rsid w:val="00FB2B40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D95F"/>
  <w15:docId w15:val="{BD5A5467-2DD3-45D6-9978-0E9123E7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uiPriority w:val="99"/>
    <w:rsid w:val="003C5072"/>
    <w:rPr>
      <w:color w:val="0000FF"/>
      <w:u w:val="single"/>
    </w:rPr>
  </w:style>
  <w:style w:type="table" w:styleId="a6">
    <w:name w:val="Table Grid"/>
    <w:basedOn w:val="a1"/>
    <w:uiPriority w:val="39"/>
    <w:rsid w:val="003C5072"/>
    <w:pPr>
      <w:spacing w:line="240" w:lineRule="auto"/>
      <w:contextualSpacing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F255BA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2C147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F3670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27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DE561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5610"/>
  </w:style>
  <w:style w:type="paragraph" w:styleId="ab">
    <w:name w:val="footer"/>
    <w:basedOn w:val="a"/>
    <w:link w:val="ac"/>
    <w:uiPriority w:val="99"/>
    <w:unhideWhenUsed/>
    <w:rsid w:val="00DE561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5610"/>
  </w:style>
  <w:style w:type="character" w:customStyle="1" w:styleId="30">
    <w:name w:val="Неразрешенное упоминание3"/>
    <w:basedOn w:val="a0"/>
    <w:uiPriority w:val="99"/>
    <w:semiHidden/>
    <w:unhideWhenUsed/>
    <w:rsid w:val="0059248E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F008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rgey.kolyada@rs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2ABE-ECA3-4B2A-B0F8-97882C5A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Баяндина</dc:creator>
  <cp:lastModifiedBy>Masha</cp:lastModifiedBy>
  <cp:revision>2</cp:revision>
  <dcterms:created xsi:type="dcterms:W3CDTF">2019-11-12T09:41:00Z</dcterms:created>
  <dcterms:modified xsi:type="dcterms:W3CDTF">2019-11-12T09:41:00Z</dcterms:modified>
</cp:coreProperties>
</file>