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84DC5" w:rsidRDefault="00784DC5"/>
    <w:p w:rsidR="00A55077" w:rsidRDefault="00A55077" w:rsidP="00A55077">
      <w:pPr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A55077" w:rsidRPr="002F7BEA" w:rsidRDefault="00A55077" w:rsidP="00A55077">
      <w:pPr>
        <w:jc w:val="center"/>
        <w:rPr>
          <w:rFonts w:ascii="Times New Roman" w:hAnsi="Times New Roman" w:cs="Times New Roman"/>
          <w:b/>
        </w:rPr>
      </w:pPr>
      <w:r w:rsidRPr="002F7BEA">
        <w:rPr>
          <w:rFonts w:ascii="Times New Roman" w:hAnsi="Times New Roman" w:cs="Times New Roman"/>
          <w:b/>
        </w:rPr>
        <w:t>ПРОГРАММА ШКОЛЫ-СЕМИНАРА СТИПКОМ СЗФО 20</w:t>
      </w:r>
      <w:r>
        <w:rPr>
          <w:rFonts w:ascii="Times New Roman" w:hAnsi="Times New Roman" w:cs="Times New Roman"/>
          <w:b/>
        </w:rPr>
        <w:t>20</w:t>
      </w:r>
    </w:p>
    <w:p w:rsidR="00A55077" w:rsidRPr="002F7BEA" w:rsidRDefault="00A55077" w:rsidP="00A55077">
      <w:pP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1"/>
        <w:gridCol w:w="5120"/>
        <w:gridCol w:w="3248"/>
      </w:tblGrid>
      <w:tr w:rsidR="00BF1807" w:rsidRPr="002F7BEA" w:rsidTr="00BF1807">
        <w:tc>
          <w:tcPr>
            <w:tcW w:w="971" w:type="dxa"/>
            <w:vAlign w:val="center"/>
          </w:tcPr>
          <w:p w:rsidR="00BF1807" w:rsidRPr="002F7BEA" w:rsidRDefault="00BF1807" w:rsidP="00BF18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7BEA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5120" w:type="dxa"/>
            <w:vAlign w:val="center"/>
          </w:tcPr>
          <w:p w:rsidR="00BF1807" w:rsidRPr="002F7BEA" w:rsidRDefault="00BF1807" w:rsidP="00BF18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7BEA">
              <w:rPr>
                <w:rFonts w:ascii="Times New Roman" w:hAnsi="Times New Roman" w:cs="Times New Roman"/>
                <w:b/>
              </w:rPr>
              <w:t>Событие</w:t>
            </w:r>
          </w:p>
        </w:tc>
        <w:tc>
          <w:tcPr>
            <w:tcW w:w="3248" w:type="dxa"/>
            <w:vAlign w:val="center"/>
          </w:tcPr>
          <w:p w:rsidR="00BF1807" w:rsidRPr="002F7BEA" w:rsidRDefault="00BF1807" w:rsidP="00BF18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2F7BEA">
              <w:rPr>
                <w:rFonts w:ascii="Times New Roman" w:hAnsi="Times New Roman" w:cs="Times New Roman"/>
                <w:b/>
              </w:rPr>
              <w:t>Ответственный/Лектор</w:t>
            </w:r>
          </w:p>
        </w:tc>
      </w:tr>
      <w:tr w:rsidR="00A55077" w:rsidRPr="002F7BEA" w:rsidTr="00BF1807">
        <w:tc>
          <w:tcPr>
            <w:tcW w:w="9339" w:type="dxa"/>
            <w:gridSpan w:val="3"/>
            <w:vAlign w:val="center"/>
          </w:tcPr>
          <w:p w:rsidR="00A55077" w:rsidRPr="002F7BEA" w:rsidRDefault="00A55077" w:rsidP="00BF1807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BF1807" w:rsidRPr="002F7BEA" w:rsidTr="00BF1807">
        <w:tc>
          <w:tcPr>
            <w:tcW w:w="971" w:type="dxa"/>
          </w:tcPr>
          <w:p w:rsidR="00BF1807" w:rsidRPr="002F7BEA" w:rsidRDefault="00BF1807" w:rsidP="00A66115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5120" w:type="dxa"/>
            <w:vAlign w:val="center"/>
          </w:tcPr>
          <w:p w:rsidR="00BF1807" w:rsidRPr="002F7BEA" w:rsidRDefault="00BF1807" w:rsidP="00BF1807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2F7BE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Входное тестирование</w:t>
            </w:r>
          </w:p>
        </w:tc>
        <w:tc>
          <w:tcPr>
            <w:tcW w:w="3248" w:type="dxa"/>
          </w:tcPr>
          <w:p w:rsidR="00BF1807" w:rsidRPr="002F7BEA" w:rsidRDefault="00BF1807" w:rsidP="00A66115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2F7BE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СКС СЗФО</w:t>
            </w:r>
          </w:p>
        </w:tc>
      </w:tr>
      <w:tr w:rsidR="00A55077" w:rsidRPr="002F7BEA" w:rsidTr="00BF1807">
        <w:tc>
          <w:tcPr>
            <w:tcW w:w="9339" w:type="dxa"/>
            <w:gridSpan w:val="3"/>
            <w:vAlign w:val="center"/>
          </w:tcPr>
          <w:p w:rsidR="00A55077" w:rsidRPr="00BF1807" w:rsidRDefault="00A55077" w:rsidP="00BF18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2F7BEA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shd w:val="clear" w:color="auto" w:fill="FFFFFF"/>
                <w:lang w:eastAsia="ru-RU"/>
              </w:rPr>
              <w:t>18 ноября 2020 (среда)</w:t>
            </w:r>
          </w:p>
        </w:tc>
      </w:tr>
      <w:tr w:rsidR="00BF1807" w:rsidRPr="002F7BEA" w:rsidTr="00BF1807">
        <w:tc>
          <w:tcPr>
            <w:tcW w:w="971" w:type="dxa"/>
          </w:tcPr>
          <w:p w:rsidR="00BF1807" w:rsidRPr="002F7BEA" w:rsidRDefault="00BF1807" w:rsidP="00A66115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2F7BE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18:00-19:00</w:t>
            </w:r>
          </w:p>
        </w:tc>
        <w:tc>
          <w:tcPr>
            <w:tcW w:w="5120" w:type="dxa"/>
            <w:vAlign w:val="center"/>
          </w:tcPr>
          <w:p w:rsidR="00BF1807" w:rsidRPr="002F7BEA" w:rsidRDefault="00BF1807" w:rsidP="00BF18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7B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Вводная лекция - НПА, регулирующие стипендиальное обеспечение в РФ</w:t>
            </w:r>
          </w:p>
        </w:tc>
        <w:tc>
          <w:tcPr>
            <w:tcW w:w="3248" w:type="dxa"/>
          </w:tcPr>
          <w:p w:rsidR="00BF1807" w:rsidRPr="002F7BEA" w:rsidRDefault="00BF1807" w:rsidP="00A66115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proofErr w:type="spellStart"/>
            <w:r w:rsidRPr="000B5BE2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А.Черкашина</w:t>
            </w:r>
            <w:proofErr w:type="spellEnd"/>
            <w:r w:rsidRPr="000B5BE2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 xml:space="preserve"> (Вологда)</w:t>
            </w:r>
          </w:p>
        </w:tc>
      </w:tr>
      <w:tr w:rsidR="00BF1807" w:rsidRPr="002F7BEA" w:rsidTr="00BF1807">
        <w:tc>
          <w:tcPr>
            <w:tcW w:w="971" w:type="dxa"/>
          </w:tcPr>
          <w:p w:rsidR="00BF1807" w:rsidRPr="002F7BEA" w:rsidRDefault="00BF1807" w:rsidP="00A66115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2F7BE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19:00- 20:00</w:t>
            </w:r>
          </w:p>
        </w:tc>
        <w:tc>
          <w:tcPr>
            <w:tcW w:w="5120" w:type="dxa"/>
            <w:vAlign w:val="center"/>
          </w:tcPr>
          <w:p w:rsidR="00BF1807" w:rsidRPr="002F7BEA" w:rsidRDefault="00BF1807" w:rsidP="00BF1807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2F7BE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Академическая/повышенная академическая стипендии – особенности назначения</w:t>
            </w:r>
          </w:p>
        </w:tc>
        <w:tc>
          <w:tcPr>
            <w:tcW w:w="3248" w:type="dxa"/>
          </w:tcPr>
          <w:p w:rsidR="00BF1807" w:rsidRPr="002F7BEA" w:rsidRDefault="00BF1807" w:rsidP="00A66115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proofErr w:type="spellStart"/>
            <w:r w:rsidRPr="002F7BE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А.Черкашина</w:t>
            </w:r>
            <w:proofErr w:type="spellEnd"/>
            <w:r w:rsidRPr="002F7BE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(Вологда)</w:t>
            </w:r>
          </w:p>
        </w:tc>
      </w:tr>
      <w:tr w:rsidR="00BF1807" w:rsidRPr="002F7BEA" w:rsidTr="00BF1807">
        <w:tc>
          <w:tcPr>
            <w:tcW w:w="971" w:type="dxa"/>
          </w:tcPr>
          <w:p w:rsidR="00BF1807" w:rsidRPr="002F7BEA" w:rsidRDefault="00BF1807" w:rsidP="00A66115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2F7BE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20:00-21:00</w:t>
            </w:r>
          </w:p>
        </w:tc>
        <w:tc>
          <w:tcPr>
            <w:tcW w:w="5120" w:type="dxa"/>
            <w:vAlign w:val="center"/>
          </w:tcPr>
          <w:p w:rsidR="00BF1807" w:rsidRPr="002F7BEA" w:rsidRDefault="00BF1807" w:rsidP="00BF180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2F7BEA">
              <w:rPr>
                <w:rFonts w:ascii="Times New Roman" w:hAnsi="Times New Roman" w:cs="Times New Roman"/>
              </w:rPr>
              <w:t xml:space="preserve">«Роль ОССУ в распределении </w:t>
            </w:r>
            <w:proofErr w:type="spellStart"/>
            <w:r w:rsidRPr="002F7BEA">
              <w:rPr>
                <w:rFonts w:ascii="Times New Roman" w:hAnsi="Times New Roman" w:cs="Times New Roman"/>
              </w:rPr>
              <w:t>стип</w:t>
            </w:r>
            <w:proofErr w:type="spellEnd"/>
            <w:r w:rsidRPr="002F7BEA">
              <w:rPr>
                <w:rFonts w:ascii="Times New Roman" w:hAnsi="Times New Roman" w:cs="Times New Roman"/>
              </w:rPr>
              <w:t>. фонда»</w:t>
            </w:r>
          </w:p>
        </w:tc>
        <w:tc>
          <w:tcPr>
            <w:tcW w:w="3248" w:type="dxa"/>
          </w:tcPr>
          <w:p w:rsidR="00BF1807" w:rsidRPr="002F7BEA" w:rsidRDefault="00BF1807" w:rsidP="00A66115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А.Канашева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(Санкт-Петербург)</w:t>
            </w:r>
          </w:p>
        </w:tc>
      </w:tr>
      <w:tr w:rsidR="00A55077" w:rsidRPr="002F7BEA" w:rsidTr="00BF1807">
        <w:tc>
          <w:tcPr>
            <w:tcW w:w="9339" w:type="dxa"/>
            <w:gridSpan w:val="3"/>
            <w:vAlign w:val="center"/>
          </w:tcPr>
          <w:p w:rsidR="00A55077" w:rsidRPr="00BF1807" w:rsidRDefault="00A55077" w:rsidP="00BF18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2F7BEA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shd w:val="clear" w:color="auto" w:fill="FFFFFF"/>
                <w:lang w:eastAsia="ru-RU"/>
              </w:rPr>
              <w:t>19 ноября 2020 (четверг)</w:t>
            </w:r>
          </w:p>
        </w:tc>
      </w:tr>
      <w:tr w:rsidR="00BF1807" w:rsidRPr="002F7BEA" w:rsidTr="00BF1807">
        <w:tc>
          <w:tcPr>
            <w:tcW w:w="971" w:type="dxa"/>
          </w:tcPr>
          <w:p w:rsidR="00BF1807" w:rsidRPr="002F7BEA" w:rsidRDefault="00BF1807" w:rsidP="00A66115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2F7BE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18:00 – 19:30</w:t>
            </w:r>
          </w:p>
        </w:tc>
        <w:tc>
          <w:tcPr>
            <w:tcW w:w="5120" w:type="dxa"/>
            <w:vAlign w:val="center"/>
          </w:tcPr>
          <w:p w:rsidR="00BF1807" w:rsidRPr="002F7BEA" w:rsidRDefault="00BF1807" w:rsidP="00BF1807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2F7BEA">
              <w:rPr>
                <w:rFonts w:ascii="Times New Roman" w:hAnsi="Times New Roman" w:cs="Times New Roman"/>
              </w:rPr>
              <w:t>"Вопросы назначения государственной социальной/повышенной социальной стипендии: теория и практика".</w:t>
            </w:r>
          </w:p>
        </w:tc>
        <w:tc>
          <w:tcPr>
            <w:tcW w:w="3248" w:type="dxa"/>
          </w:tcPr>
          <w:p w:rsidR="00BF1807" w:rsidRPr="002F7BEA" w:rsidRDefault="00BF1807" w:rsidP="00A66115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proofErr w:type="spellStart"/>
            <w:r w:rsidRPr="002F7BE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Н.Клецко</w:t>
            </w:r>
            <w:proofErr w:type="spellEnd"/>
            <w:r w:rsidRPr="002F7BE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(Екатеринбург)</w:t>
            </w:r>
          </w:p>
        </w:tc>
      </w:tr>
      <w:tr w:rsidR="00BF1807" w:rsidRPr="002F7BEA" w:rsidTr="00BF1807">
        <w:tc>
          <w:tcPr>
            <w:tcW w:w="971" w:type="dxa"/>
          </w:tcPr>
          <w:p w:rsidR="00BF1807" w:rsidRPr="002F7BEA" w:rsidRDefault="00BF1807" w:rsidP="00A66115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2F7BE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19:30 – 21:00</w:t>
            </w:r>
          </w:p>
        </w:tc>
        <w:tc>
          <w:tcPr>
            <w:tcW w:w="5120" w:type="dxa"/>
            <w:vAlign w:val="center"/>
          </w:tcPr>
          <w:p w:rsidR="00BF1807" w:rsidRPr="002F7BEA" w:rsidRDefault="00BF1807" w:rsidP="00BF1807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2F7B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Именные и другие виды стипендий. </w:t>
            </w:r>
            <w:r w:rsidRPr="002F7BE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Материальная поддержка обучающихся</w:t>
            </w:r>
          </w:p>
        </w:tc>
        <w:tc>
          <w:tcPr>
            <w:tcW w:w="3248" w:type="dxa"/>
          </w:tcPr>
          <w:p w:rsidR="00BF1807" w:rsidRPr="002F7BEA" w:rsidRDefault="00BF1807" w:rsidP="00A66115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А.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Козлова  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Псков)</w:t>
            </w:r>
          </w:p>
        </w:tc>
      </w:tr>
      <w:tr w:rsidR="00A55077" w:rsidRPr="002F7BEA" w:rsidTr="00BF1807">
        <w:tc>
          <w:tcPr>
            <w:tcW w:w="9339" w:type="dxa"/>
            <w:gridSpan w:val="3"/>
            <w:vAlign w:val="center"/>
          </w:tcPr>
          <w:p w:rsidR="00A55077" w:rsidRPr="002F7BEA" w:rsidRDefault="00A55077" w:rsidP="00BF18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2F7BEA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shd w:val="clear" w:color="auto" w:fill="FFFFFF"/>
                <w:lang w:eastAsia="ru-RU"/>
              </w:rPr>
              <w:t>20 ноября 2020 (пятница)</w:t>
            </w:r>
          </w:p>
        </w:tc>
      </w:tr>
      <w:tr w:rsidR="00BF1807" w:rsidRPr="002F7BEA" w:rsidTr="00BF1807">
        <w:tc>
          <w:tcPr>
            <w:tcW w:w="971" w:type="dxa"/>
          </w:tcPr>
          <w:p w:rsidR="00BF1807" w:rsidRPr="002F7BEA" w:rsidRDefault="00BF1807" w:rsidP="00A66115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2F7BE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18:00-19: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3</w:t>
            </w:r>
            <w:r w:rsidRPr="002F7BE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5120" w:type="dxa"/>
            <w:vAlign w:val="center"/>
          </w:tcPr>
          <w:p w:rsidR="00BF1807" w:rsidRPr="002F7BEA" w:rsidRDefault="00BF1807" w:rsidP="00BF1807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2F7B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стипендиального фонда за счет бюджетных ассигнований федерального бюджета (Практикум)</w:t>
            </w:r>
          </w:p>
        </w:tc>
        <w:tc>
          <w:tcPr>
            <w:tcW w:w="3248" w:type="dxa"/>
          </w:tcPr>
          <w:p w:rsidR="00BF1807" w:rsidRPr="002F7BEA" w:rsidRDefault="00BF1807" w:rsidP="00A66115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А.Денисов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(Москва)</w:t>
            </w:r>
          </w:p>
        </w:tc>
      </w:tr>
      <w:tr w:rsidR="00BF1807" w:rsidRPr="002F7BEA" w:rsidTr="00BF1807">
        <w:tc>
          <w:tcPr>
            <w:tcW w:w="971" w:type="dxa"/>
          </w:tcPr>
          <w:p w:rsidR="00BF1807" w:rsidRPr="002F7BEA" w:rsidRDefault="00BF1807" w:rsidP="00A66115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2F7BE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19.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3</w:t>
            </w:r>
            <w:r w:rsidRPr="002F7BE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0 – 20: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3</w:t>
            </w:r>
            <w:r w:rsidRPr="002F7BE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5120" w:type="dxa"/>
            <w:vAlign w:val="center"/>
          </w:tcPr>
          <w:p w:rsidR="00BF1807" w:rsidRPr="002F7BEA" w:rsidRDefault="00BF1807" w:rsidP="00BF1807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2F7BE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Круглый стол «Ошибки стипендиального обеспечения и способы их решения. Лучшие практики»</w:t>
            </w:r>
          </w:p>
        </w:tc>
        <w:tc>
          <w:tcPr>
            <w:tcW w:w="3248" w:type="dxa"/>
          </w:tcPr>
          <w:p w:rsidR="00BF1807" w:rsidRPr="002F7BEA" w:rsidRDefault="00BF1807" w:rsidP="00A66115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proofErr w:type="spellStart"/>
            <w:r w:rsidRPr="002F7BE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А.Зленко</w:t>
            </w:r>
            <w:proofErr w:type="spellEnd"/>
            <w:r w:rsidRPr="002F7BE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(Санкт-Петербург)</w:t>
            </w:r>
          </w:p>
        </w:tc>
      </w:tr>
      <w:tr w:rsidR="00BF1807" w:rsidRPr="002F7BEA" w:rsidTr="00BF1807">
        <w:tc>
          <w:tcPr>
            <w:tcW w:w="971" w:type="dxa"/>
          </w:tcPr>
          <w:p w:rsidR="00BF1807" w:rsidRPr="002F7BEA" w:rsidRDefault="00BF1807" w:rsidP="00A66115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2F7BE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20: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3</w:t>
            </w:r>
            <w:r w:rsidRPr="002F7BE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5120" w:type="dxa"/>
            <w:vAlign w:val="center"/>
          </w:tcPr>
          <w:p w:rsidR="00BF1807" w:rsidRPr="002F7BEA" w:rsidRDefault="00BF1807" w:rsidP="00BF1807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2F7BE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Итоговое тестирование</w:t>
            </w:r>
          </w:p>
        </w:tc>
        <w:tc>
          <w:tcPr>
            <w:tcW w:w="3248" w:type="dxa"/>
          </w:tcPr>
          <w:p w:rsidR="00BF1807" w:rsidRPr="002F7BEA" w:rsidRDefault="00BF1807" w:rsidP="00A66115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2F7BE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СКС СЗФО</w:t>
            </w:r>
          </w:p>
        </w:tc>
      </w:tr>
    </w:tbl>
    <w:p w:rsidR="00A55077" w:rsidRPr="00110B3F" w:rsidRDefault="00A55077" w:rsidP="00A55077">
      <w:pP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A55077" w:rsidRDefault="00A55077"/>
    <w:p w:rsidR="00A55077" w:rsidRDefault="00A55077"/>
    <w:p w:rsidR="00A55077" w:rsidRDefault="00A55077"/>
    <w:sectPr w:rsidR="00A55077" w:rsidSect="008D5F5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077"/>
    <w:rsid w:val="00784DC5"/>
    <w:rsid w:val="008D5F54"/>
    <w:rsid w:val="00A55077"/>
    <w:rsid w:val="00BF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6C7009"/>
  <w15:chartTrackingRefBased/>
  <w15:docId w15:val="{7F414008-A8F3-BC42-BCA6-0BA292BE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5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Анна Канашева</cp:lastModifiedBy>
  <cp:revision>2</cp:revision>
  <dcterms:created xsi:type="dcterms:W3CDTF">2020-11-10T17:07:00Z</dcterms:created>
  <dcterms:modified xsi:type="dcterms:W3CDTF">2020-11-12T21:47:00Z</dcterms:modified>
</cp:coreProperties>
</file>